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15" w:rsidRPr="0029150F" w:rsidRDefault="002A3115" w:rsidP="0054070C">
      <w:pPr>
        <w:spacing w:line="640" w:lineRule="exact"/>
        <w:rPr>
          <w:rFonts w:ascii="华文仿宋" w:eastAsia="华文仿宋" w:hAnsi="华文仿宋"/>
          <w:sz w:val="32"/>
          <w:szCs w:val="32"/>
        </w:rPr>
      </w:pPr>
      <w:r w:rsidRPr="0029150F">
        <w:rPr>
          <w:rFonts w:ascii="华文仿宋" w:eastAsia="华文仿宋" w:hAnsi="华文仿宋" w:hint="eastAsia"/>
          <w:sz w:val="32"/>
          <w:szCs w:val="32"/>
        </w:rPr>
        <w:t>附件</w:t>
      </w:r>
      <w:r w:rsidRPr="0029150F">
        <w:rPr>
          <w:rFonts w:ascii="华文仿宋" w:eastAsia="华文仿宋" w:hAnsi="华文仿宋"/>
          <w:sz w:val="32"/>
          <w:szCs w:val="32"/>
        </w:rPr>
        <w:t>1</w:t>
      </w:r>
      <w:r w:rsidRPr="0029150F">
        <w:rPr>
          <w:rFonts w:ascii="华文仿宋" w:eastAsia="华文仿宋" w:hAnsi="华文仿宋" w:hint="eastAsia"/>
          <w:sz w:val="32"/>
          <w:szCs w:val="32"/>
        </w:rPr>
        <w:t>：</w:t>
      </w:r>
    </w:p>
    <w:p w:rsidR="002A3115" w:rsidRPr="00A932DC" w:rsidRDefault="002A3115" w:rsidP="0054070C">
      <w:pPr>
        <w:tabs>
          <w:tab w:val="num" w:pos="0"/>
        </w:tabs>
        <w:spacing w:line="640" w:lineRule="exact"/>
        <w:ind w:firstLineChars="225" w:firstLine="810"/>
        <w:jc w:val="center"/>
        <w:rPr>
          <w:rFonts w:ascii="华文中宋" w:eastAsia="华文中宋" w:hAnsi="华文中宋"/>
          <w:sz w:val="36"/>
          <w:szCs w:val="36"/>
        </w:rPr>
      </w:pPr>
      <w:r w:rsidRPr="00A932DC">
        <w:rPr>
          <w:rFonts w:ascii="华文中宋" w:eastAsia="华文中宋" w:hAnsi="华文中宋"/>
          <w:sz w:val="36"/>
          <w:szCs w:val="36"/>
        </w:rPr>
        <w:t>2017</w:t>
      </w:r>
      <w:r w:rsidRPr="00A932DC">
        <w:rPr>
          <w:rFonts w:ascii="华文中宋" w:eastAsia="华文中宋" w:hAnsi="华文中宋" w:hint="eastAsia"/>
          <w:sz w:val="36"/>
          <w:szCs w:val="36"/>
        </w:rPr>
        <w:t>年度湖北省技术创新专项软科学研究类项目指南</w:t>
      </w:r>
    </w:p>
    <w:p w:rsidR="002A3115" w:rsidRPr="0029150F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华文仿宋" w:eastAsia="华文仿宋" w:hAnsi="华文仿宋"/>
          <w:sz w:val="32"/>
          <w:szCs w:val="32"/>
        </w:rPr>
      </w:pP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黑体" w:eastAsia="黑体" w:hAnsi="黑体"/>
          <w:sz w:val="32"/>
          <w:szCs w:val="32"/>
        </w:rPr>
      </w:pPr>
      <w:r w:rsidRPr="006D7C7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Pr="006D7C75">
        <w:rPr>
          <w:rFonts w:ascii="黑体" w:eastAsia="黑体" w:hAnsi="黑体" w:hint="eastAsia"/>
          <w:sz w:val="32"/>
          <w:szCs w:val="32"/>
        </w:rPr>
        <w:t>、重点课题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hint="eastAsia"/>
          <w:sz w:val="32"/>
          <w:szCs w:val="32"/>
        </w:rPr>
        <w:t>（一）研究内容。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</w:t>
      </w:r>
      <w:r w:rsidRPr="006D7C75">
        <w:rPr>
          <w:rFonts w:ascii="仿宋" w:eastAsia="仿宋" w:hAnsi="仿宋" w:hint="eastAsia"/>
          <w:sz w:val="32"/>
          <w:szCs w:val="32"/>
        </w:rPr>
        <w:t>、习近平总书记科技创新思想研究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</w:t>
      </w:r>
      <w:r w:rsidRPr="006D7C75">
        <w:rPr>
          <w:rFonts w:ascii="仿宋" w:eastAsia="仿宋" w:hAnsi="仿宋" w:hint="eastAsia"/>
          <w:sz w:val="32"/>
          <w:szCs w:val="32"/>
        </w:rPr>
        <w:t>、政府在当代科技创新中的定位职能及实现方式研究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3</w:t>
      </w:r>
      <w:r w:rsidRPr="006D7C75">
        <w:rPr>
          <w:rFonts w:ascii="仿宋" w:eastAsia="仿宋" w:hAnsi="仿宋" w:hint="eastAsia"/>
          <w:sz w:val="32"/>
          <w:szCs w:val="32"/>
        </w:rPr>
        <w:t>、湖北县</w:t>
      </w:r>
      <w:proofErr w:type="gramStart"/>
      <w:r w:rsidRPr="006D7C75">
        <w:rPr>
          <w:rFonts w:ascii="仿宋" w:eastAsia="仿宋" w:hAnsi="仿宋" w:hint="eastAsia"/>
          <w:sz w:val="32"/>
          <w:szCs w:val="32"/>
        </w:rPr>
        <w:t>域科技</w:t>
      </w:r>
      <w:proofErr w:type="gramEnd"/>
      <w:r w:rsidRPr="006D7C75">
        <w:rPr>
          <w:rFonts w:ascii="仿宋" w:eastAsia="仿宋" w:hAnsi="仿宋" w:hint="eastAsia"/>
          <w:sz w:val="32"/>
          <w:szCs w:val="32"/>
        </w:rPr>
        <w:t>创新模式研究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4</w:t>
      </w:r>
      <w:r w:rsidRPr="006D7C75">
        <w:rPr>
          <w:rFonts w:ascii="仿宋" w:eastAsia="仿宋" w:hAnsi="仿宋" w:hint="eastAsia"/>
          <w:sz w:val="32"/>
          <w:szCs w:val="32"/>
        </w:rPr>
        <w:t>、科技创新引领“四新”经济发展理论研究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5</w:t>
      </w:r>
      <w:r w:rsidRPr="006D7C75">
        <w:rPr>
          <w:rFonts w:ascii="仿宋" w:eastAsia="仿宋" w:hAnsi="仿宋" w:hint="eastAsia"/>
          <w:sz w:val="32"/>
          <w:szCs w:val="32"/>
        </w:rPr>
        <w:t>、湖北创新资源成为“第一资源”路径研究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6</w:t>
      </w:r>
      <w:r w:rsidRPr="006D7C75">
        <w:rPr>
          <w:rFonts w:ascii="仿宋" w:eastAsia="仿宋" w:hAnsi="仿宋" w:hint="eastAsia"/>
          <w:sz w:val="32"/>
          <w:szCs w:val="32"/>
        </w:rPr>
        <w:t>、《湖北省自主创新促进条例》实施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效果评估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7</w:t>
      </w:r>
      <w:r w:rsidRPr="006D7C75">
        <w:rPr>
          <w:rFonts w:ascii="仿宋" w:eastAsia="仿宋" w:hAnsi="仿宋" w:hint="eastAsia"/>
          <w:sz w:val="32"/>
          <w:szCs w:val="32"/>
        </w:rPr>
        <w:t>、湖北实行以增加知识价值为导向的分配政策研究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8</w:t>
      </w:r>
      <w:r w:rsidRPr="006D7C75">
        <w:rPr>
          <w:rFonts w:ascii="仿宋" w:eastAsia="仿宋" w:hAnsi="仿宋" w:hint="eastAsia"/>
          <w:sz w:val="32"/>
          <w:szCs w:val="32"/>
        </w:rPr>
        <w:t>、湖北创新型试点省份建设进展评估及深入推进对策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9</w:t>
      </w:r>
      <w:r w:rsidRPr="006D7C75">
        <w:rPr>
          <w:rFonts w:ascii="仿宋" w:eastAsia="仿宋" w:hAnsi="仿宋" w:hint="eastAsia"/>
          <w:sz w:val="32"/>
          <w:szCs w:val="32"/>
        </w:rPr>
        <w:t>、湖北职务科技成果混合所有制的理论与实践探索研究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10</w:t>
      </w:r>
      <w:r w:rsidRPr="006D7C75">
        <w:rPr>
          <w:rFonts w:ascii="仿宋" w:eastAsia="仿宋" w:hAnsi="仿宋" w:hint="eastAsia"/>
          <w:sz w:val="32"/>
          <w:szCs w:val="32"/>
        </w:rPr>
        <w:t>、湖北高校产学研合作的绩效评价及实施机制研究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11</w:t>
      </w:r>
      <w:r w:rsidRPr="006D7C75">
        <w:rPr>
          <w:rFonts w:ascii="仿宋" w:eastAsia="仿宋" w:hAnsi="仿宋" w:hint="eastAsia"/>
          <w:sz w:val="32"/>
          <w:szCs w:val="32"/>
        </w:rPr>
        <w:t>、湖北企业技术创新类型特征与政策需求研究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12</w:t>
      </w:r>
      <w:r w:rsidRPr="006D7C75">
        <w:rPr>
          <w:rFonts w:ascii="仿宋" w:eastAsia="仿宋" w:hAnsi="仿宋" w:hint="eastAsia"/>
          <w:sz w:val="32"/>
          <w:szCs w:val="32"/>
        </w:rPr>
        <w:t>、湖北深入推进企业研发费加计扣除政策落实的对策研究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lastRenderedPageBreak/>
        <w:t>13</w:t>
      </w:r>
      <w:r w:rsidRPr="006D7C75">
        <w:rPr>
          <w:rFonts w:ascii="仿宋" w:eastAsia="仿宋" w:hAnsi="仿宋" w:hint="eastAsia"/>
          <w:sz w:val="32"/>
          <w:szCs w:val="32"/>
        </w:rPr>
        <w:t>、湖北科技创新文化建设的对策研究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14</w:t>
      </w:r>
      <w:r w:rsidRPr="006D7C75">
        <w:rPr>
          <w:rFonts w:ascii="仿宋" w:eastAsia="仿宋" w:hAnsi="仿宋" w:hint="eastAsia"/>
          <w:sz w:val="32"/>
          <w:szCs w:val="32"/>
        </w:rPr>
        <w:t>、湖北科技人才发展现状分析与对策研究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15</w:t>
      </w:r>
      <w:r w:rsidRPr="006D7C75">
        <w:rPr>
          <w:rFonts w:ascii="仿宋" w:eastAsia="仿宋" w:hAnsi="仿宋" w:hint="eastAsia"/>
          <w:sz w:val="32"/>
          <w:szCs w:val="32"/>
        </w:rPr>
        <w:t>、湖北企业创新人才引进现状与对策研究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16</w:t>
      </w:r>
      <w:r w:rsidRPr="006D7C75">
        <w:rPr>
          <w:rFonts w:ascii="仿宋" w:eastAsia="仿宋" w:hAnsi="仿宋" w:hint="eastAsia"/>
          <w:sz w:val="32"/>
          <w:szCs w:val="32"/>
        </w:rPr>
        <w:t>、湖北科技人才培养工程实施效果评估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17</w:t>
      </w:r>
      <w:r w:rsidRPr="006D7C75">
        <w:rPr>
          <w:rFonts w:ascii="仿宋" w:eastAsia="仿宋" w:hAnsi="仿宋" w:hint="eastAsia"/>
          <w:sz w:val="32"/>
          <w:szCs w:val="32"/>
        </w:rPr>
        <w:t>、湖北科技信用体系构建的现状与对策研究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color w:val="464646"/>
          <w:sz w:val="32"/>
          <w:szCs w:val="32"/>
        </w:rPr>
        <w:t>18</w:t>
      </w:r>
      <w:r w:rsidRPr="006D7C75">
        <w:rPr>
          <w:rFonts w:ascii="仿宋" w:eastAsia="仿宋" w:hAnsi="仿宋" w:hint="eastAsia"/>
          <w:color w:val="464646"/>
          <w:sz w:val="32"/>
          <w:szCs w:val="32"/>
        </w:rPr>
        <w:t>、科技创新成为“第一动力”的理论研究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19</w:t>
      </w:r>
      <w:r w:rsidRPr="006D7C75">
        <w:rPr>
          <w:rFonts w:ascii="仿宋" w:eastAsia="仿宋" w:hAnsi="仿宋" w:hint="eastAsia"/>
          <w:sz w:val="32"/>
          <w:szCs w:val="32"/>
        </w:rPr>
        <w:t>、湖北省科技进步对经济增长贡献率的研究及测算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20</w:t>
      </w:r>
      <w:r w:rsidRPr="006D7C75">
        <w:rPr>
          <w:rFonts w:ascii="仿宋" w:eastAsia="仿宋" w:hAnsi="仿宋" w:hint="eastAsia"/>
          <w:sz w:val="32"/>
          <w:szCs w:val="32"/>
        </w:rPr>
        <w:t>、湖北自贸区完善国际科技合作创新机制研究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21</w:t>
      </w:r>
      <w:r w:rsidRPr="006D7C75">
        <w:rPr>
          <w:rFonts w:ascii="仿宋" w:eastAsia="仿宋" w:hAnsi="仿宋" w:hint="eastAsia"/>
          <w:sz w:val="32"/>
          <w:szCs w:val="32"/>
        </w:rPr>
        <w:t>、湖北科技金融与企业孵化结合路径研究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22</w:t>
      </w:r>
      <w:r w:rsidRPr="006D7C75">
        <w:rPr>
          <w:rFonts w:ascii="仿宋" w:eastAsia="仿宋" w:hAnsi="仿宋" w:hint="eastAsia"/>
          <w:sz w:val="32"/>
          <w:szCs w:val="32"/>
        </w:rPr>
        <w:t>、湖北科技企业创业与培育工程实施效果与对策研究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 w:rsidRPr="006D7C75">
        <w:rPr>
          <w:rFonts w:ascii="仿宋" w:eastAsia="仿宋" w:hAnsi="仿宋"/>
          <w:sz w:val="32"/>
          <w:szCs w:val="32"/>
        </w:rPr>
        <w:t>23</w:t>
      </w:r>
      <w:r w:rsidRPr="006D7C75">
        <w:rPr>
          <w:rFonts w:ascii="仿宋" w:eastAsia="仿宋" w:hAnsi="仿宋" w:hint="eastAsia"/>
          <w:sz w:val="32"/>
          <w:szCs w:val="32"/>
        </w:rPr>
        <w:t>、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湖北建设</w:t>
      </w:r>
      <w:r w:rsidRPr="006D7C7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国家可持续发展议程创新示范区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的对策研究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color w:val="464646"/>
          <w:sz w:val="32"/>
          <w:szCs w:val="32"/>
        </w:rPr>
      </w:pPr>
      <w:r w:rsidRPr="006D7C75">
        <w:rPr>
          <w:rFonts w:ascii="仿宋" w:eastAsia="仿宋" w:hAnsi="仿宋"/>
          <w:color w:val="000000"/>
          <w:sz w:val="32"/>
          <w:szCs w:val="32"/>
        </w:rPr>
        <w:t>24</w:t>
      </w:r>
      <w:r w:rsidRPr="006D7C7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6D7C75"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深入推进湖北科技领域“放管服”改革</w:t>
      </w:r>
      <w:r w:rsidRPr="006D7C75">
        <w:rPr>
          <w:rFonts w:ascii="仿宋" w:eastAsia="仿宋" w:hAnsi="仿宋" w:hint="eastAsia"/>
          <w:color w:val="464646"/>
          <w:sz w:val="32"/>
          <w:szCs w:val="32"/>
        </w:rPr>
        <w:t>路径研究</w:t>
      </w:r>
    </w:p>
    <w:p w:rsidR="002A3115" w:rsidRPr="006D7C75" w:rsidRDefault="002A3115" w:rsidP="006D7C75">
      <w:pPr>
        <w:spacing w:line="640" w:lineRule="exact"/>
        <w:ind w:firstLineChars="225" w:firstLine="720"/>
        <w:rPr>
          <w:rFonts w:ascii="仿宋" w:eastAsia="仿宋" w:hAnsi="仿宋"/>
          <w:color w:val="464646"/>
          <w:sz w:val="32"/>
          <w:szCs w:val="32"/>
        </w:rPr>
      </w:pPr>
      <w:r w:rsidRPr="006D7C75">
        <w:rPr>
          <w:rFonts w:ascii="仿宋" w:eastAsia="仿宋" w:hAnsi="仿宋"/>
          <w:color w:val="464646"/>
          <w:sz w:val="32"/>
          <w:szCs w:val="32"/>
        </w:rPr>
        <w:t>25</w:t>
      </w:r>
      <w:r w:rsidRPr="006D7C75">
        <w:rPr>
          <w:rFonts w:ascii="仿宋" w:eastAsia="仿宋" w:hAnsi="仿宋" w:hint="eastAsia"/>
          <w:color w:val="464646"/>
          <w:sz w:val="32"/>
          <w:szCs w:val="32"/>
        </w:rPr>
        <w:t>、提升湖北科技创新供给能力的对策研究</w:t>
      </w:r>
    </w:p>
    <w:p w:rsidR="002A3115" w:rsidRPr="006D7C75" w:rsidRDefault="002A3115" w:rsidP="0054070C">
      <w:pPr>
        <w:spacing w:line="640" w:lineRule="exact"/>
        <w:ind w:leftChars="304" w:left="638" w:firstLineChars="25" w:firstLine="8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（二）研究要求。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原则上立项计划下达</w:t>
      </w:r>
      <w:r w:rsidRPr="006D7C75">
        <w:rPr>
          <w:rFonts w:ascii="仿宋" w:eastAsia="仿宋" w:hAnsi="仿宋" w:cs="华文仿宋"/>
          <w:sz w:val="32"/>
          <w:szCs w:val="32"/>
        </w:rPr>
        <w:t>6</w:t>
      </w:r>
      <w:r w:rsidRPr="006D7C75">
        <w:rPr>
          <w:rFonts w:ascii="仿宋" w:eastAsia="仿宋" w:hAnsi="仿宋" w:cs="华文仿宋" w:hint="eastAsia"/>
          <w:sz w:val="32"/>
          <w:szCs w:val="32"/>
        </w:rPr>
        <w:t>个月内，完成不少于</w:t>
      </w:r>
      <w:r w:rsidRPr="006D7C75">
        <w:rPr>
          <w:rFonts w:ascii="仿宋" w:eastAsia="仿宋" w:hAnsi="仿宋" w:cs="华文仿宋"/>
          <w:sz w:val="32"/>
          <w:szCs w:val="32"/>
        </w:rPr>
        <w:t>3</w:t>
      </w:r>
      <w:r w:rsidRPr="006D7C75">
        <w:rPr>
          <w:rFonts w:ascii="仿宋" w:eastAsia="仿宋" w:hAnsi="仿宋" w:cs="华文仿宋" w:hint="eastAsia"/>
          <w:sz w:val="32"/>
          <w:szCs w:val="32"/>
        </w:rPr>
        <w:t>万字的研究报告、</w:t>
      </w:r>
      <w:r w:rsidRPr="006D7C75">
        <w:rPr>
          <w:rFonts w:ascii="仿宋" w:eastAsia="仿宋" w:hAnsi="仿宋" w:cs="华文仿宋"/>
          <w:sz w:val="32"/>
          <w:szCs w:val="32"/>
        </w:rPr>
        <w:t>5000</w:t>
      </w:r>
      <w:r w:rsidRPr="006D7C75">
        <w:rPr>
          <w:rFonts w:ascii="仿宋" w:eastAsia="仿宋" w:hAnsi="仿宋" w:cs="华文仿宋" w:hint="eastAsia"/>
          <w:sz w:val="32"/>
          <w:szCs w:val="32"/>
        </w:rPr>
        <w:t>字的决策咨询报告，研究成果</w:t>
      </w:r>
      <w:proofErr w:type="gramStart"/>
      <w:r w:rsidRPr="006D7C75">
        <w:rPr>
          <w:rFonts w:ascii="仿宋" w:eastAsia="仿宋" w:hAnsi="仿宋" w:cs="华文仿宋" w:hint="eastAsia"/>
          <w:sz w:val="32"/>
          <w:szCs w:val="32"/>
        </w:rPr>
        <w:t>被决策</w:t>
      </w:r>
      <w:proofErr w:type="gramEnd"/>
      <w:r w:rsidRPr="006D7C75">
        <w:rPr>
          <w:rFonts w:ascii="仿宋" w:eastAsia="仿宋" w:hAnsi="仿宋" w:cs="华文仿宋" w:hint="eastAsia"/>
          <w:sz w:val="32"/>
          <w:szCs w:val="32"/>
        </w:rPr>
        <w:t>部门采纳、应用（需提供应用证明），或在核心期刊发表</w:t>
      </w:r>
      <w:r w:rsidRPr="006D7C75">
        <w:rPr>
          <w:rFonts w:ascii="仿宋" w:eastAsia="仿宋" w:hAnsi="仿宋" w:cs="华文仿宋"/>
          <w:sz w:val="32"/>
          <w:szCs w:val="32"/>
        </w:rPr>
        <w:t>1</w:t>
      </w:r>
      <w:r w:rsidRPr="006D7C75">
        <w:rPr>
          <w:rFonts w:ascii="仿宋" w:eastAsia="仿宋" w:hAnsi="仿宋" w:cs="华文仿宋" w:hint="eastAsia"/>
          <w:sz w:val="32"/>
          <w:szCs w:val="32"/>
        </w:rPr>
        <w:t>篇以上注明为“湖北省技术创新专项软科学项目资助”的论文（提供发表论文复印件或稿件采用证明）。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lastRenderedPageBreak/>
        <w:t>（三）申报要求。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1</w:t>
      </w:r>
      <w:r w:rsidRPr="006D7C75">
        <w:rPr>
          <w:rFonts w:ascii="仿宋" w:eastAsia="仿宋" w:hAnsi="仿宋"/>
          <w:sz w:val="32"/>
          <w:szCs w:val="32"/>
        </w:rPr>
        <w:t>.</w:t>
      </w:r>
      <w:r w:rsidRPr="006D7C75">
        <w:rPr>
          <w:rFonts w:ascii="仿宋" w:eastAsia="仿宋" w:hAnsi="仿宋" w:cs="华文仿宋" w:hint="eastAsia"/>
          <w:sz w:val="32"/>
          <w:szCs w:val="32"/>
        </w:rPr>
        <w:t>项目要加强团队协作研究，项目负责人需具有高级职称（含副高），</w:t>
      </w:r>
      <w:proofErr w:type="gramStart"/>
      <w:r w:rsidRPr="006D7C75">
        <w:rPr>
          <w:rFonts w:ascii="仿宋" w:eastAsia="仿宋" w:hAnsi="仿宋" w:cs="华文仿宋" w:hint="eastAsia"/>
          <w:sz w:val="32"/>
          <w:szCs w:val="32"/>
        </w:rPr>
        <w:t>且开展</w:t>
      </w:r>
      <w:proofErr w:type="gramEnd"/>
      <w:r w:rsidRPr="006D7C75">
        <w:rPr>
          <w:rFonts w:ascii="仿宋" w:eastAsia="仿宋" w:hAnsi="仿宋" w:cs="华文仿宋" w:hint="eastAsia"/>
          <w:sz w:val="32"/>
          <w:szCs w:val="32"/>
        </w:rPr>
        <w:t>过与申报课题相关或相近的自主研究；团队成员</w:t>
      </w:r>
      <w:r w:rsidRPr="006D7C75">
        <w:rPr>
          <w:rFonts w:ascii="仿宋" w:eastAsia="仿宋" w:hAnsi="仿宋" w:cs="华文仿宋"/>
          <w:sz w:val="32"/>
          <w:szCs w:val="32"/>
        </w:rPr>
        <w:t>5-10</w:t>
      </w:r>
      <w:r w:rsidRPr="006D7C75">
        <w:rPr>
          <w:rFonts w:ascii="仿宋" w:eastAsia="仿宋" w:hAnsi="仿宋" w:cs="华文仿宋" w:hint="eastAsia"/>
          <w:sz w:val="32"/>
          <w:szCs w:val="32"/>
        </w:rPr>
        <w:t>人，其中具有高级职称（含副高）人员比率不低于</w:t>
      </w:r>
      <w:r w:rsidRPr="006D7C75">
        <w:rPr>
          <w:rFonts w:ascii="仿宋" w:eastAsia="仿宋" w:hAnsi="仿宋" w:cs="华文仿宋"/>
          <w:sz w:val="32"/>
          <w:szCs w:val="32"/>
        </w:rPr>
        <w:t>40%</w:t>
      </w:r>
      <w:r w:rsidRPr="006D7C75">
        <w:rPr>
          <w:rFonts w:ascii="仿宋" w:eastAsia="仿宋" w:hAnsi="仿宋" w:cs="华文仿宋" w:hint="eastAsia"/>
          <w:sz w:val="32"/>
          <w:szCs w:val="32"/>
        </w:rPr>
        <w:t>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2</w:t>
      </w:r>
      <w:r w:rsidRPr="006D7C75">
        <w:rPr>
          <w:rFonts w:ascii="仿宋" w:eastAsia="仿宋" w:hAnsi="仿宋"/>
          <w:sz w:val="32"/>
          <w:szCs w:val="32"/>
        </w:rPr>
        <w:t>.</w:t>
      </w:r>
      <w:r w:rsidRPr="006D7C75">
        <w:rPr>
          <w:rFonts w:ascii="仿宋" w:eastAsia="仿宋" w:hAnsi="仿宋" w:cs="华文仿宋" w:hint="eastAsia"/>
          <w:sz w:val="32"/>
          <w:szCs w:val="32"/>
        </w:rPr>
        <w:t>项目负责人有到期未结题的国家软科学研究计划、湖北省软科学研究计划的，不得作为项目负责人申报。同</w:t>
      </w:r>
      <w:proofErr w:type="gramStart"/>
      <w:r w:rsidRPr="006D7C75">
        <w:rPr>
          <w:rFonts w:ascii="仿宋" w:eastAsia="仿宋" w:hAnsi="仿宋" w:cs="华文仿宋" w:hint="eastAsia"/>
          <w:sz w:val="32"/>
          <w:szCs w:val="32"/>
        </w:rPr>
        <w:t>一</w:t>
      </w:r>
      <w:proofErr w:type="gramEnd"/>
      <w:r w:rsidRPr="006D7C75">
        <w:rPr>
          <w:rFonts w:ascii="仿宋" w:eastAsia="仿宋" w:hAnsi="仿宋" w:cs="华文仿宋" w:hint="eastAsia"/>
          <w:sz w:val="32"/>
          <w:szCs w:val="32"/>
        </w:rPr>
        <w:t>年度只能申请一项各类软科学项目。</w:t>
      </w:r>
    </w:p>
    <w:p w:rsidR="002A3115" w:rsidRPr="006D7C75" w:rsidRDefault="002A3115" w:rsidP="0054070C">
      <w:pPr>
        <w:spacing w:line="640" w:lineRule="exact"/>
        <w:ind w:firstLineChars="225" w:firstLine="720"/>
        <w:rPr>
          <w:rFonts w:ascii="黑体" w:eastAsia="黑体" w:hAnsi="黑体"/>
          <w:sz w:val="32"/>
          <w:szCs w:val="32"/>
        </w:rPr>
      </w:pPr>
      <w:r w:rsidRPr="006D7C75">
        <w:rPr>
          <w:rFonts w:ascii="黑体" w:eastAsia="黑体" w:hAnsi="黑体" w:hint="eastAsia"/>
          <w:sz w:val="32"/>
          <w:szCs w:val="32"/>
        </w:rPr>
        <w:t>二、</w:t>
      </w:r>
      <w:r w:rsidRPr="006D7C75">
        <w:rPr>
          <w:rFonts w:ascii="黑体" w:eastAsia="黑体" w:hAnsi="黑体" w:cs="微软雅黑" w:hint="eastAsia"/>
          <w:sz w:val="32"/>
          <w:szCs w:val="32"/>
        </w:rPr>
        <w:t>面上项目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（一）支持方向。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 w:cs="华文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1</w:t>
      </w:r>
      <w:r w:rsidRPr="006D7C75">
        <w:rPr>
          <w:rFonts w:ascii="仿宋" w:eastAsia="仿宋" w:hAnsi="仿宋"/>
          <w:sz w:val="32"/>
          <w:szCs w:val="32"/>
        </w:rPr>
        <w:t>.</w:t>
      </w:r>
      <w:r w:rsidRPr="006D7C75">
        <w:rPr>
          <w:rFonts w:ascii="仿宋" w:eastAsia="仿宋" w:hAnsi="仿宋" w:cs="华文仿宋" w:hint="eastAsia"/>
          <w:sz w:val="32"/>
          <w:szCs w:val="32"/>
        </w:rPr>
        <w:t>深化科技体制改革研究。围绕《关于深化科技体制改革加快实施创新驱动发展战略的若干意见》（中发</w:t>
      </w:r>
      <w:r w:rsidRPr="006D7C75">
        <w:rPr>
          <w:rFonts w:ascii="仿宋" w:eastAsia="仿宋" w:hAnsi="仿宋" w:cs="华文仿宋"/>
          <w:sz w:val="32"/>
          <w:szCs w:val="32"/>
        </w:rPr>
        <w:t>[2015]8</w:t>
      </w:r>
      <w:r w:rsidRPr="006D7C75">
        <w:rPr>
          <w:rFonts w:ascii="仿宋" w:eastAsia="仿宋" w:hAnsi="仿宋" w:cs="华文仿宋" w:hint="eastAsia"/>
          <w:sz w:val="32"/>
          <w:szCs w:val="32"/>
        </w:rPr>
        <w:t>号）、《深化科技体制改革实施方案》（中办发</w:t>
      </w:r>
      <w:r w:rsidRPr="006D7C75">
        <w:rPr>
          <w:rFonts w:ascii="仿宋" w:eastAsia="仿宋" w:hAnsi="仿宋" w:cs="华文仿宋"/>
          <w:sz w:val="32"/>
          <w:szCs w:val="32"/>
        </w:rPr>
        <w:t>[2015]46</w:t>
      </w:r>
      <w:r w:rsidRPr="006D7C75">
        <w:rPr>
          <w:rFonts w:ascii="仿宋" w:eastAsia="仿宋" w:hAnsi="仿宋" w:cs="华文仿宋" w:hint="eastAsia"/>
          <w:sz w:val="32"/>
          <w:szCs w:val="32"/>
        </w:rPr>
        <w:t>号）提出的一系列改革举措，自选方向，在研究分析国内外相关经验做法的基础上，提出意见和建议。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 w:cs="华文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2.</w:t>
      </w:r>
      <w:r w:rsidRPr="006D7C75">
        <w:rPr>
          <w:rFonts w:ascii="仿宋" w:eastAsia="仿宋" w:hAnsi="仿宋" w:cs="华文仿宋" w:hint="eastAsia"/>
          <w:sz w:val="32"/>
          <w:szCs w:val="32"/>
        </w:rPr>
        <w:t>科技创新相关问题研究。围绕区域创新发展、产业技术创新、企业技术创新、创新人才培养与发展、科技管理创新等方面开展研究。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3</w:t>
      </w:r>
      <w:r w:rsidRPr="006D7C75">
        <w:rPr>
          <w:rFonts w:ascii="仿宋" w:eastAsia="仿宋" w:hAnsi="仿宋"/>
          <w:sz w:val="32"/>
          <w:szCs w:val="32"/>
        </w:rPr>
        <w:t>.</w:t>
      </w:r>
      <w:r w:rsidRPr="006D7C75">
        <w:rPr>
          <w:rFonts w:ascii="仿宋" w:eastAsia="仿宋" w:hAnsi="仿宋" w:cs="华文仿宋" w:hint="eastAsia"/>
          <w:sz w:val="32"/>
          <w:szCs w:val="32"/>
        </w:rPr>
        <w:t>政府部门决策支撑研究。为</w:t>
      </w:r>
      <w:bookmarkStart w:id="0" w:name="OLE_LINK1"/>
      <w:r w:rsidRPr="006D7C75">
        <w:rPr>
          <w:rFonts w:ascii="仿宋" w:eastAsia="仿宋" w:hAnsi="仿宋" w:cs="华文仿宋" w:hint="eastAsia"/>
          <w:sz w:val="32"/>
          <w:szCs w:val="32"/>
        </w:rPr>
        <w:t>省直相关部门、各市州</w:t>
      </w:r>
      <w:bookmarkEnd w:id="0"/>
      <w:r w:rsidRPr="006D7C75">
        <w:rPr>
          <w:rFonts w:ascii="仿宋" w:eastAsia="仿宋" w:hAnsi="仿宋" w:cs="华文仿宋" w:hint="eastAsia"/>
          <w:sz w:val="32"/>
          <w:szCs w:val="32"/>
        </w:rPr>
        <w:t>的决策科学化、民主化、法制化提供支撑和服务的研究。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（二）研究要求。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lastRenderedPageBreak/>
        <w:t>立项计划下达</w:t>
      </w:r>
      <w:r w:rsidRPr="006D7C75">
        <w:rPr>
          <w:rFonts w:ascii="仿宋" w:eastAsia="仿宋" w:hAnsi="仿宋" w:cs="华文仿宋"/>
          <w:sz w:val="32"/>
          <w:szCs w:val="32"/>
        </w:rPr>
        <w:t>12</w:t>
      </w:r>
      <w:r w:rsidRPr="006D7C75">
        <w:rPr>
          <w:rFonts w:ascii="仿宋" w:eastAsia="仿宋" w:hAnsi="仿宋" w:cs="华文仿宋" w:hint="eastAsia"/>
          <w:sz w:val="32"/>
          <w:szCs w:val="32"/>
        </w:rPr>
        <w:t>个月内，提交</w:t>
      </w:r>
      <w:r w:rsidRPr="006D7C75">
        <w:rPr>
          <w:rFonts w:ascii="仿宋" w:eastAsia="仿宋" w:hAnsi="仿宋" w:cs="华文仿宋"/>
          <w:sz w:val="32"/>
          <w:szCs w:val="32"/>
        </w:rPr>
        <w:t>2</w:t>
      </w:r>
      <w:r w:rsidRPr="006D7C75">
        <w:rPr>
          <w:rFonts w:ascii="仿宋" w:eastAsia="仿宋" w:hAnsi="仿宋" w:cs="华文仿宋" w:hint="eastAsia"/>
          <w:sz w:val="32"/>
          <w:szCs w:val="32"/>
        </w:rPr>
        <w:t>万字左右的研究报告和</w:t>
      </w:r>
      <w:r w:rsidRPr="006D7C75">
        <w:rPr>
          <w:rFonts w:ascii="仿宋" w:eastAsia="仿宋" w:hAnsi="仿宋" w:cs="华文仿宋"/>
          <w:sz w:val="32"/>
          <w:szCs w:val="32"/>
        </w:rPr>
        <w:t>3000</w:t>
      </w:r>
      <w:r w:rsidRPr="006D7C75">
        <w:rPr>
          <w:rFonts w:ascii="仿宋" w:eastAsia="仿宋" w:hAnsi="仿宋" w:cs="华文仿宋" w:hint="eastAsia"/>
          <w:sz w:val="32"/>
          <w:szCs w:val="32"/>
        </w:rPr>
        <w:t>字以上的决策咨询报告；在核心期刊发表</w:t>
      </w:r>
      <w:r w:rsidRPr="006D7C75">
        <w:rPr>
          <w:rFonts w:ascii="仿宋" w:eastAsia="仿宋" w:hAnsi="仿宋" w:cs="华文仿宋"/>
          <w:sz w:val="32"/>
          <w:szCs w:val="32"/>
        </w:rPr>
        <w:t>1</w:t>
      </w:r>
      <w:r w:rsidRPr="006D7C75">
        <w:rPr>
          <w:rFonts w:ascii="仿宋" w:eastAsia="仿宋" w:hAnsi="仿宋" w:cs="华文仿宋" w:hint="eastAsia"/>
          <w:sz w:val="32"/>
          <w:szCs w:val="32"/>
        </w:rPr>
        <w:t>篇以上注明为“湖北省技术创新专项软科学项目资助”的论文，或</w:t>
      </w:r>
      <w:proofErr w:type="gramStart"/>
      <w:r w:rsidRPr="006D7C75">
        <w:rPr>
          <w:rFonts w:ascii="仿宋" w:eastAsia="仿宋" w:hAnsi="仿宋" w:cs="华文仿宋" w:hint="eastAsia"/>
          <w:sz w:val="32"/>
          <w:szCs w:val="32"/>
        </w:rPr>
        <w:t>被决策</w:t>
      </w:r>
      <w:proofErr w:type="gramEnd"/>
      <w:r w:rsidRPr="006D7C75">
        <w:rPr>
          <w:rFonts w:ascii="仿宋" w:eastAsia="仿宋" w:hAnsi="仿宋" w:cs="华文仿宋" w:hint="eastAsia"/>
          <w:sz w:val="32"/>
          <w:szCs w:val="32"/>
        </w:rPr>
        <w:t>应用部门采纳或应用的证明。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 w:hint="eastAsia"/>
          <w:sz w:val="32"/>
          <w:szCs w:val="32"/>
        </w:rPr>
        <w:t>（三）申报要求。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1.</w:t>
      </w:r>
      <w:r w:rsidRPr="006D7C75">
        <w:rPr>
          <w:rFonts w:ascii="仿宋" w:eastAsia="仿宋" w:hAnsi="仿宋" w:cs="华文仿宋" w:hint="eastAsia"/>
          <w:sz w:val="32"/>
          <w:szCs w:val="32"/>
        </w:rPr>
        <w:t>项目负责人超过</w:t>
      </w:r>
      <w:r w:rsidRPr="006D7C75">
        <w:rPr>
          <w:rFonts w:ascii="仿宋" w:eastAsia="仿宋" w:hAnsi="仿宋" w:cs="华文仿宋"/>
          <w:sz w:val="32"/>
          <w:szCs w:val="32"/>
        </w:rPr>
        <w:t>40</w:t>
      </w:r>
      <w:r w:rsidRPr="006D7C75">
        <w:rPr>
          <w:rFonts w:ascii="仿宋" w:eastAsia="仿宋" w:hAnsi="仿宋" w:cs="华文仿宋" w:hint="eastAsia"/>
          <w:sz w:val="32"/>
          <w:szCs w:val="32"/>
        </w:rPr>
        <w:t>岁的（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7"/>
        </w:smartTagPr>
        <w:r w:rsidRPr="006D7C75">
          <w:rPr>
            <w:rFonts w:ascii="仿宋" w:eastAsia="仿宋" w:hAnsi="仿宋" w:cs="华文仿宋"/>
            <w:sz w:val="32"/>
            <w:szCs w:val="32"/>
          </w:rPr>
          <w:t>1976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年</w:t>
        </w:r>
        <w:r w:rsidRPr="006D7C75">
          <w:rPr>
            <w:rFonts w:ascii="仿宋" w:eastAsia="仿宋" w:hAnsi="仿宋" w:cs="华文仿宋"/>
            <w:sz w:val="32"/>
            <w:szCs w:val="32"/>
          </w:rPr>
          <w:t>12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月</w:t>
        </w:r>
        <w:r w:rsidRPr="006D7C75">
          <w:rPr>
            <w:rFonts w:ascii="仿宋" w:eastAsia="仿宋" w:hAnsi="仿宋" w:cs="华文仿宋"/>
            <w:sz w:val="32"/>
            <w:szCs w:val="32"/>
          </w:rPr>
          <w:t>31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日</w:t>
        </w:r>
      </w:smartTag>
      <w:r w:rsidRPr="006D7C75">
        <w:rPr>
          <w:rFonts w:ascii="仿宋" w:eastAsia="仿宋" w:hAnsi="仿宋" w:cs="华文仿宋" w:hint="eastAsia"/>
          <w:sz w:val="32"/>
          <w:szCs w:val="32"/>
        </w:rPr>
        <w:t>以前出生），需具有高级职称（含副高）；项目负责人年龄不超过</w:t>
      </w:r>
      <w:r w:rsidRPr="006D7C75">
        <w:rPr>
          <w:rFonts w:ascii="仿宋" w:eastAsia="仿宋" w:hAnsi="仿宋" w:cs="华文仿宋"/>
          <w:sz w:val="32"/>
          <w:szCs w:val="32"/>
        </w:rPr>
        <w:t>40</w:t>
      </w:r>
      <w:r w:rsidRPr="006D7C75">
        <w:rPr>
          <w:rFonts w:ascii="仿宋" w:eastAsia="仿宋" w:hAnsi="仿宋" w:cs="华文仿宋" w:hint="eastAsia"/>
          <w:sz w:val="32"/>
          <w:szCs w:val="32"/>
        </w:rPr>
        <w:t>岁的（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7"/>
        </w:smartTagPr>
        <w:r w:rsidRPr="006D7C75">
          <w:rPr>
            <w:rFonts w:ascii="仿宋" w:eastAsia="仿宋" w:hAnsi="仿宋" w:cs="华文仿宋"/>
            <w:sz w:val="32"/>
            <w:szCs w:val="32"/>
          </w:rPr>
          <w:t>1977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年</w:t>
        </w:r>
        <w:r w:rsidRPr="006D7C75">
          <w:rPr>
            <w:rFonts w:ascii="仿宋" w:eastAsia="仿宋" w:hAnsi="仿宋" w:cs="华文仿宋"/>
            <w:sz w:val="32"/>
            <w:szCs w:val="32"/>
          </w:rPr>
          <w:t>1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月</w:t>
        </w:r>
        <w:r w:rsidRPr="006D7C75">
          <w:rPr>
            <w:rFonts w:ascii="仿宋" w:eastAsia="仿宋" w:hAnsi="仿宋" w:cs="华文仿宋"/>
            <w:sz w:val="32"/>
            <w:szCs w:val="32"/>
          </w:rPr>
          <w:t>1</w:t>
        </w:r>
        <w:r w:rsidRPr="006D7C75">
          <w:rPr>
            <w:rFonts w:ascii="仿宋" w:eastAsia="仿宋" w:hAnsi="仿宋" w:cs="华文仿宋" w:hint="eastAsia"/>
            <w:sz w:val="32"/>
            <w:szCs w:val="32"/>
          </w:rPr>
          <w:t>日</w:t>
        </w:r>
      </w:smartTag>
      <w:r w:rsidRPr="006D7C75">
        <w:rPr>
          <w:rFonts w:ascii="仿宋" w:eastAsia="仿宋" w:hAnsi="仿宋" w:cs="华文仿宋" w:hint="eastAsia"/>
          <w:sz w:val="32"/>
          <w:szCs w:val="32"/>
        </w:rPr>
        <w:t>以后出生），需具有博士及以上学历（不含在读博士）。相关职称、学历需提供证明材料，由推荐单位审核确认。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 w:cs="华文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2.</w:t>
      </w:r>
      <w:r w:rsidRPr="006D7C75">
        <w:rPr>
          <w:rFonts w:ascii="仿宋" w:eastAsia="仿宋" w:hAnsi="仿宋" w:cs="华文仿宋" w:hint="eastAsia"/>
          <w:sz w:val="32"/>
          <w:szCs w:val="32"/>
        </w:rPr>
        <w:t>项目负责人</w:t>
      </w:r>
      <w:r w:rsidRPr="006D7C75">
        <w:rPr>
          <w:rFonts w:ascii="仿宋" w:eastAsia="仿宋" w:hAnsi="仿宋" w:cs="华文仿宋"/>
          <w:sz w:val="32"/>
          <w:szCs w:val="32"/>
        </w:rPr>
        <w:t>2015</w:t>
      </w:r>
      <w:r w:rsidRPr="006D7C75">
        <w:rPr>
          <w:rFonts w:ascii="仿宋" w:eastAsia="仿宋" w:hAnsi="仿宋" w:cs="华文仿宋" w:hint="eastAsia"/>
          <w:sz w:val="32"/>
          <w:szCs w:val="32"/>
        </w:rPr>
        <w:t>年、</w:t>
      </w:r>
      <w:r w:rsidRPr="006D7C75">
        <w:rPr>
          <w:rFonts w:ascii="仿宋" w:eastAsia="仿宋" w:hAnsi="仿宋" w:cs="华文仿宋"/>
          <w:sz w:val="32"/>
          <w:szCs w:val="32"/>
        </w:rPr>
        <w:t>2016</w:t>
      </w:r>
      <w:r w:rsidRPr="006D7C75">
        <w:rPr>
          <w:rFonts w:ascii="仿宋" w:eastAsia="仿宋" w:hAnsi="仿宋" w:cs="华文仿宋" w:hint="eastAsia"/>
          <w:sz w:val="32"/>
          <w:szCs w:val="32"/>
        </w:rPr>
        <w:t>年未承担省级软科学研究计划；同</w:t>
      </w:r>
      <w:proofErr w:type="gramStart"/>
      <w:r w:rsidRPr="006D7C75">
        <w:rPr>
          <w:rFonts w:ascii="仿宋" w:eastAsia="仿宋" w:hAnsi="仿宋" w:cs="华文仿宋" w:hint="eastAsia"/>
          <w:sz w:val="32"/>
          <w:szCs w:val="32"/>
        </w:rPr>
        <w:t>一</w:t>
      </w:r>
      <w:proofErr w:type="gramEnd"/>
      <w:r w:rsidRPr="006D7C75">
        <w:rPr>
          <w:rFonts w:ascii="仿宋" w:eastAsia="仿宋" w:hAnsi="仿宋" w:cs="华文仿宋" w:hint="eastAsia"/>
          <w:sz w:val="32"/>
          <w:szCs w:val="32"/>
        </w:rPr>
        <w:t>年度只能申请一项各类软科学项目。项目负责人有到期未结题的国家软科学研究计划、湖北省软科学研究计划的，不得作为项目负责人申报。</w:t>
      </w:r>
    </w:p>
    <w:p w:rsidR="002A3115" w:rsidRPr="006D7C75" w:rsidRDefault="002A3115" w:rsidP="0054070C">
      <w:pPr>
        <w:tabs>
          <w:tab w:val="num" w:pos="0"/>
        </w:tabs>
        <w:spacing w:line="640" w:lineRule="exact"/>
        <w:ind w:firstLineChars="225" w:firstLine="720"/>
        <w:rPr>
          <w:rFonts w:ascii="仿宋" w:eastAsia="仿宋" w:hAnsi="仿宋" w:cs="华文仿宋"/>
          <w:sz w:val="32"/>
          <w:szCs w:val="32"/>
        </w:rPr>
      </w:pPr>
      <w:r w:rsidRPr="006D7C75">
        <w:rPr>
          <w:rFonts w:ascii="仿宋" w:eastAsia="仿宋" w:hAnsi="仿宋" w:cs="华文仿宋"/>
          <w:sz w:val="32"/>
          <w:szCs w:val="32"/>
        </w:rPr>
        <w:t>3.</w:t>
      </w:r>
      <w:r w:rsidRPr="006D7C75">
        <w:rPr>
          <w:rFonts w:ascii="仿宋" w:eastAsia="仿宋" w:hAnsi="仿宋"/>
          <w:sz w:val="32"/>
          <w:szCs w:val="32"/>
        </w:rPr>
        <w:t xml:space="preserve"> </w:t>
      </w:r>
      <w:r w:rsidRPr="006D7C75">
        <w:rPr>
          <w:rFonts w:ascii="仿宋" w:eastAsia="仿宋" w:hAnsi="仿宋" w:hint="eastAsia"/>
          <w:sz w:val="32"/>
          <w:szCs w:val="32"/>
        </w:rPr>
        <w:t>要</w:t>
      </w:r>
      <w:r w:rsidRPr="006D7C75">
        <w:rPr>
          <w:rFonts w:ascii="仿宋" w:eastAsia="仿宋" w:hAnsi="仿宋" w:cs="华文仿宋" w:hint="eastAsia"/>
          <w:sz w:val="32"/>
          <w:szCs w:val="32"/>
        </w:rPr>
        <w:t>按照支持方向自由选题，不受理支持方向之外的申报项目。</w:t>
      </w:r>
      <w:r w:rsidRPr="006D7C75">
        <w:rPr>
          <w:rFonts w:ascii="仿宋" w:eastAsia="仿宋" w:hAnsi="仿宋" w:cs="微软雅黑" w:hint="eastAsia"/>
          <w:sz w:val="32"/>
          <w:szCs w:val="32"/>
        </w:rPr>
        <w:t>其中</w:t>
      </w:r>
      <w:r w:rsidRPr="006D7C75">
        <w:rPr>
          <w:rFonts w:ascii="仿宋" w:eastAsia="仿宋" w:hAnsi="仿宋" w:cs="华文仿宋" w:hint="eastAsia"/>
          <w:sz w:val="32"/>
          <w:szCs w:val="32"/>
        </w:rPr>
        <w:t>政府部门决策支撑研究类项目，申报单位要有与研究内容相关的行政单位作为项目合作单位，联合申报。</w:t>
      </w:r>
    </w:p>
    <w:p w:rsidR="002A3115" w:rsidRPr="006D7C75" w:rsidRDefault="002A3115" w:rsidP="00FF64BF">
      <w:pPr>
        <w:tabs>
          <w:tab w:val="num" w:pos="0"/>
        </w:tabs>
        <w:spacing w:line="540" w:lineRule="exact"/>
        <w:rPr>
          <w:rFonts w:ascii="仿宋" w:eastAsia="仿宋" w:hAnsi="仿宋" w:cs="华文仿宋"/>
          <w:sz w:val="32"/>
          <w:szCs w:val="32"/>
        </w:rPr>
      </w:pPr>
    </w:p>
    <w:sectPr w:rsidR="002A3115" w:rsidRPr="006D7C75" w:rsidSect="006D7C7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115" w:rsidRDefault="002A3115" w:rsidP="0094476E">
      <w:r>
        <w:separator/>
      </w:r>
    </w:p>
  </w:endnote>
  <w:endnote w:type="continuationSeparator" w:id="1">
    <w:p w:rsidR="002A3115" w:rsidRDefault="002A3115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”“Times New Roman”“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115" w:rsidRDefault="002A3115" w:rsidP="0094476E">
      <w:r>
        <w:separator/>
      </w:r>
    </w:p>
  </w:footnote>
  <w:footnote w:type="continuationSeparator" w:id="1">
    <w:p w:rsidR="002A3115" w:rsidRDefault="002A3115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271D"/>
    <w:rsid w:val="00023AE2"/>
    <w:rsid w:val="000252F7"/>
    <w:rsid w:val="00025AA0"/>
    <w:rsid w:val="00042A89"/>
    <w:rsid w:val="00055BB7"/>
    <w:rsid w:val="00060564"/>
    <w:rsid w:val="00060FA3"/>
    <w:rsid w:val="00061490"/>
    <w:rsid w:val="000637FD"/>
    <w:rsid w:val="000648C2"/>
    <w:rsid w:val="00066F30"/>
    <w:rsid w:val="000748B0"/>
    <w:rsid w:val="000866F4"/>
    <w:rsid w:val="0008775A"/>
    <w:rsid w:val="00087DB2"/>
    <w:rsid w:val="000916F2"/>
    <w:rsid w:val="00093405"/>
    <w:rsid w:val="000A1CF4"/>
    <w:rsid w:val="000A6133"/>
    <w:rsid w:val="000B0E41"/>
    <w:rsid w:val="000B2448"/>
    <w:rsid w:val="000B4418"/>
    <w:rsid w:val="000B4462"/>
    <w:rsid w:val="000D273D"/>
    <w:rsid w:val="000E30ED"/>
    <w:rsid w:val="000E6FEB"/>
    <w:rsid w:val="000E7183"/>
    <w:rsid w:val="000E7E79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708F5"/>
    <w:rsid w:val="00171EE5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A6F"/>
    <w:rsid w:val="002167CD"/>
    <w:rsid w:val="00220AD8"/>
    <w:rsid w:val="002245AC"/>
    <w:rsid w:val="00230AB4"/>
    <w:rsid w:val="002323DD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150F"/>
    <w:rsid w:val="00292CF6"/>
    <w:rsid w:val="002A3115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B08"/>
    <w:rsid w:val="002E42F2"/>
    <w:rsid w:val="002E45D2"/>
    <w:rsid w:val="002E7FB6"/>
    <w:rsid w:val="002F1F73"/>
    <w:rsid w:val="002F360C"/>
    <w:rsid w:val="002F4D6D"/>
    <w:rsid w:val="002F5D63"/>
    <w:rsid w:val="002F63A9"/>
    <w:rsid w:val="00304E18"/>
    <w:rsid w:val="00310FFD"/>
    <w:rsid w:val="00313984"/>
    <w:rsid w:val="003169B9"/>
    <w:rsid w:val="00322B98"/>
    <w:rsid w:val="0033059F"/>
    <w:rsid w:val="003526D8"/>
    <w:rsid w:val="00362A58"/>
    <w:rsid w:val="00363544"/>
    <w:rsid w:val="003742D7"/>
    <w:rsid w:val="003860EC"/>
    <w:rsid w:val="00386538"/>
    <w:rsid w:val="00387400"/>
    <w:rsid w:val="00390CCD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94593"/>
    <w:rsid w:val="004A3603"/>
    <w:rsid w:val="004A5AB9"/>
    <w:rsid w:val="004B011E"/>
    <w:rsid w:val="004B5F30"/>
    <w:rsid w:val="004C53B2"/>
    <w:rsid w:val="004D3605"/>
    <w:rsid w:val="004D3810"/>
    <w:rsid w:val="004D38A7"/>
    <w:rsid w:val="004D4B28"/>
    <w:rsid w:val="004D73D8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D7C75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49D5"/>
    <w:rsid w:val="00746495"/>
    <w:rsid w:val="00746859"/>
    <w:rsid w:val="007518D5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2B12"/>
    <w:rsid w:val="007D3B22"/>
    <w:rsid w:val="007D46DB"/>
    <w:rsid w:val="007D54BE"/>
    <w:rsid w:val="007D7D71"/>
    <w:rsid w:val="007E0852"/>
    <w:rsid w:val="007E786C"/>
    <w:rsid w:val="007F50C2"/>
    <w:rsid w:val="007F568E"/>
    <w:rsid w:val="007F614B"/>
    <w:rsid w:val="0080201C"/>
    <w:rsid w:val="008058A4"/>
    <w:rsid w:val="00807C9D"/>
    <w:rsid w:val="0081155F"/>
    <w:rsid w:val="0081158E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E0439"/>
    <w:rsid w:val="008E0703"/>
    <w:rsid w:val="008F0261"/>
    <w:rsid w:val="008F2E0D"/>
    <w:rsid w:val="008F30DD"/>
    <w:rsid w:val="00904FB5"/>
    <w:rsid w:val="00911847"/>
    <w:rsid w:val="00921418"/>
    <w:rsid w:val="00924671"/>
    <w:rsid w:val="009250D2"/>
    <w:rsid w:val="00931697"/>
    <w:rsid w:val="00937C61"/>
    <w:rsid w:val="0094476E"/>
    <w:rsid w:val="00945D76"/>
    <w:rsid w:val="00954AC3"/>
    <w:rsid w:val="00971F9E"/>
    <w:rsid w:val="009777D3"/>
    <w:rsid w:val="00977BBD"/>
    <w:rsid w:val="00977CAE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7873"/>
    <w:rsid w:val="009E47F7"/>
    <w:rsid w:val="009E50B4"/>
    <w:rsid w:val="009E775E"/>
    <w:rsid w:val="009E7CC3"/>
    <w:rsid w:val="00A04272"/>
    <w:rsid w:val="00A06056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A3298"/>
    <w:rsid w:val="00AA7351"/>
    <w:rsid w:val="00AB2B38"/>
    <w:rsid w:val="00AB4C0C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B04E6D"/>
    <w:rsid w:val="00B14014"/>
    <w:rsid w:val="00B15A0A"/>
    <w:rsid w:val="00B16AC8"/>
    <w:rsid w:val="00B33BEA"/>
    <w:rsid w:val="00B35412"/>
    <w:rsid w:val="00B43A89"/>
    <w:rsid w:val="00B51063"/>
    <w:rsid w:val="00B556AF"/>
    <w:rsid w:val="00B55A3D"/>
    <w:rsid w:val="00B64CB9"/>
    <w:rsid w:val="00B64E8C"/>
    <w:rsid w:val="00B70F3F"/>
    <w:rsid w:val="00B715E5"/>
    <w:rsid w:val="00B74CF4"/>
    <w:rsid w:val="00B87C0E"/>
    <w:rsid w:val="00BA19FB"/>
    <w:rsid w:val="00BA22C9"/>
    <w:rsid w:val="00BB5EA5"/>
    <w:rsid w:val="00BC144E"/>
    <w:rsid w:val="00BC1A17"/>
    <w:rsid w:val="00BC2E8A"/>
    <w:rsid w:val="00BC50A4"/>
    <w:rsid w:val="00BC58FD"/>
    <w:rsid w:val="00BD0773"/>
    <w:rsid w:val="00BD2B1E"/>
    <w:rsid w:val="00BE153C"/>
    <w:rsid w:val="00BE482B"/>
    <w:rsid w:val="00BE5525"/>
    <w:rsid w:val="00BE7206"/>
    <w:rsid w:val="00BE7789"/>
    <w:rsid w:val="00C142C6"/>
    <w:rsid w:val="00C25A55"/>
    <w:rsid w:val="00C30C3A"/>
    <w:rsid w:val="00C32E0C"/>
    <w:rsid w:val="00C34A47"/>
    <w:rsid w:val="00C40A73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77BB"/>
    <w:rsid w:val="00CD7ED9"/>
    <w:rsid w:val="00CE3D58"/>
    <w:rsid w:val="00CE6CF0"/>
    <w:rsid w:val="00CF0C4D"/>
    <w:rsid w:val="00CF32BD"/>
    <w:rsid w:val="00CF7AD8"/>
    <w:rsid w:val="00D24450"/>
    <w:rsid w:val="00D24505"/>
    <w:rsid w:val="00D2483A"/>
    <w:rsid w:val="00D24BAA"/>
    <w:rsid w:val="00D30946"/>
    <w:rsid w:val="00D33B9A"/>
    <w:rsid w:val="00D40A95"/>
    <w:rsid w:val="00D4606B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47820"/>
    <w:rsid w:val="00E5439F"/>
    <w:rsid w:val="00E64CDB"/>
    <w:rsid w:val="00E76BF0"/>
    <w:rsid w:val="00E860CD"/>
    <w:rsid w:val="00E93AAB"/>
    <w:rsid w:val="00E95307"/>
    <w:rsid w:val="00EA5073"/>
    <w:rsid w:val="00EB3AD7"/>
    <w:rsid w:val="00EC7347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57392"/>
    <w:rsid w:val="00F61356"/>
    <w:rsid w:val="00F64CF9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23D1"/>
    <w:rsid w:val="00FC4B93"/>
    <w:rsid w:val="00FD1625"/>
    <w:rsid w:val="00FD678F"/>
    <w:rsid w:val="00FD68BA"/>
    <w:rsid w:val="00FE3DD2"/>
    <w:rsid w:val="00FE6E0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99"/>
    <w:qFormat/>
    <w:rsid w:val="00E76BF0"/>
    <w:rPr>
      <w:rFonts w:cs="Times New Roman"/>
      <w:b/>
      <w:bCs/>
    </w:rPr>
  </w:style>
  <w:style w:type="paragraph" w:styleId="a5">
    <w:name w:val="header"/>
    <w:basedOn w:val="a"/>
    <w:link w:val="Char"/>
    <w:uiPriority w:val="99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94476E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94476E"/>
    <w:rPr>
      <w:rFonts w:cs="Times New Roman"/>
      <w:kern w:val="2"/>
      <w:sz w:val="18"/>
      <w:szCs w:val="18"/>
    </w:rPr>
  </w:style>
  <w:style w:type="character" w:styleId="a7">
    <w:name w:val="page number"/>
    <w:basedOn w:val="a0"/>
    <w:uiPriority w:val="99"/>
    <w:rsid w:val="00541529"/>
    <w:rPr>
      <w:rFonts w:cs="Times New Roman"/>
    </w:rPr>
  </w:style>
  <w:style w:type="paragraph" w:styleId="a8">
    <w:name w:val="Body Text"/>
    <w:basedOn w:val="a"/>
    <w:link w:val="Char1"/>
    <w:uiPriority w:val="99"/>
    <w:rsid w:val="00937C61"/>
    <w:pPr>
      <w:spacing w:after="120"/>
    </w:pPr>
    <w:rPr>
      <w:rFonts w:ascii="”“Times New Roman”“" w:hAnsi="”“Times New Roman”“"/>
      <w:szCs w:val="20"/>
    </w:rPr>
  </w:style>
  <w:style w:type="character" w:customStyle="1" w:styleId="Char1">
    <w:name w:val="正文文本 Char"/>
    <w:basedOn w:val="a0"/>
    <w:link w:val="a8"/>
    <w:uiPriority w:val="99"/>
    <w:semiHidden/>
    <w:locked/>
    <w:rsid w:val="00FE6E02"/>
    <w:rPr>
      <w:rFonts w:cs="Times New Roman"/>
      <w:sz w:val="24"/>
      <w:szCs w:val="24"/>
    </w:rPr>
  </w:style>
  <w:style w:type="paragraph" w:styleId="a9">
    <w:name w:val="Balloon Text"/>
    <w:basedOn w:val="a"/>
    <w:link w:val="Char2"/>
    <w:uiPriority w:val="99"/>
    <w:semiHidden/>
    <w:rsid w:val="00391A1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FE6E02"/>
    <w:rPr>
      <w:rFonts w:cs="Times New Roman"/>
      <w:sz w:val="2"/>
    </w:rPr>
  </w:style>
  <w:style w:type="character" w:styleId="aa">
    <w:name w:val="Hyperlink"/>
    <w:basedOn w:val="a0"/>
    <w:uiPriority w:val="99"/>
    <w:rsid w:val="00872AF1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Char3"/>
    <w:uiPriority w:val="99"/>
    <w:rsid w:val="008F30DD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locked/>
    <w:rsid w:val="008F30DD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897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897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1336</Characters>
  <Application>Microsoft Office Word</Application>
  <DocSecurity>4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subject/>
  <dc:creator>MC SYSTEM</dc:creator>
  <cp:keywords/>
  <dc:description/>
  <cp:lastModifiedBy>Lenovo User</cp:lastModifiedBy>
  <cp:revision>2</cp:revision>
  <cp:lastPrinted>2017-01-13T02:23:00Z</cp:lastPrinted>
  <dcterms:created xsi:type="dcterms:W3CDTF">2017-01-17T04:38:00Z</dcterms:created>
  <dcterms:modified xsi:type="dcterms:W3CDTF">2017-01-17T04:38:00Z</dcterms:modified>
</cp:coreProperties>
</file>