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26" w:rsidRDefault="00D75FB9">
      <w:pPr>
        <w:adjustRightInd w:val="0"/>
        <w:snapToGrid w:val="0"/>
        <w:spacing w:line="640" w:lineRule="exact"/>
        <w:jc w:val="center"/>
        <w:rPr>
          <w:rFonts w:ascii="华文中宋" w:eastAsia="华文中宋" w:hAnsi="华文中宋" w:cs="黑体"/>
          <w:b/>
          <w:sz w:val="44"/>
          <w:szCs w:val="44"/>
        </w:rPr>
      </w:pPr>
      <w:r>
        <w:rPr>
          <w:rFonts w:ascii="华文中宋" w:eastAsia="华文中宋" w:hAnsi="华文中宋" w:cs="黑体" w:hint="eastAsia"/>
          <w:b/>
          <w:sz w:val="44"/>
          <w:szCs w:val="44"/>
        </w:rPr>
        <w:t>关于推进产业工人队伍建设</w:t>
      </w:r>
    </w:p>
    <w:p w:rsidR="00D03B26" w:rsidRDefault="00D75FB9">
      <w:pPr>
        <w:adjustRightInd w:val="0"/>
        <w:snapToGrid w:val="0"/>
        <w:spacing w:line="640" w:lineRule="exact"/>
        <w:jc w:val="center"/>
        <w:rPr>
          <w:rFonts w:ascii="华文中宋" w:eastAsia="华文中宋" w:hAnsi="华文中宋" w:cs="黑体"/>
          <w:b/>
          <w:sz w:val="44"/>
          <w:szCs w:val="44"/>
        </w:rPr>
      </w:pPr>
      <w:r>
        <w:rPr>
          <w:rFonts w:ascii="华文中宋" w:eastAsia="华文中宋" w:hAnsi="华文中宋" w:cs="黑体" w:hint="eastAsia"/>
          <w:b/>
          <w:sz w:val="44"/>
          <w:szCs w:val="44"/>
        </w:rPr>
        <w:t>选树第二届武汉“大城工匠”的通知</w:t>
      </w:r>
    </w:p>
    <w:p w:rsidR="00D03B26" w:rsidRDefault="00D03B26">
      <w:pPr>
        <w:adjustRightInd w:val="0"/>
        <w:snapToGrid w:val="0"/>
        <w:spacing w:line="640" w:lineRule="exact"/>
        <w:rPr>
          <w:b/>
          <w:sz w:val="36"/>
          <w:szCs w:val="36"/>
        </w:rPr>
      </w:pPr>
    </w:p>
    <w:p w:rsidR="00D03B26" w:rsidRPr="00DE0844" w:rsidRDefault="00D75FB9">
      <w:pPr>
        <w:adjustRightInd w:val="0"/>
        <w:snapToGrid w:val="0"/>
        <w:spacing w:line="500" w:lineRule="exact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>各区、开发区工会、东湖生态旅游风景区、市直产业、相关委办局及各大型企事业单位工会：</w:t>
      </w:r>
    </w:p>
    <w:p w:rsidR="00D03B26" w:rsidRPr="00DE0844" w:rsidRDefault="00D75FB9">
      <w:pPr>
        <w:adjustRightInd w:val="0"/>
        <w:snapToGrid w:val="0"/>
        <w:spacing w:line="500" w:lineRule="exact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 xml:space="preserve">    为了大力弘扬“工匠精神”，厚植工匠文化，进一步激发广大职工凝心聚力、拼搏赶超的工作干劲，市总工会拟在全市范围内开展第二届武汉“大城工匠”选树工作，为我市打好“三大攻坚战”，加快建设国家中心城市、复兴大武汉凝聚力量。现将有关事项通知如下：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b/>
          <w:sz w:val="32"/>
          <w:szCs w:val="32"/>
        </w:rPr>
      </w:pPr>
      <w:r w:rsidRPr="00DE0844">
        <w:rPr>
          <w:rFonts w:ascii="仿宋" w:eastAsia="仿宋" w:hAnsi="仿宋" w:cs="仿宋_GB2312" w:hint="eastAsia"/>
          <w:bCs/>
          <w:sz w:val="32"/>
          <w:szCs w:val="32"/>
        </w:rPr>
        <w:t>一、指导思想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>深入贯彻落实党的十九大精神和习总书记视察湖北武汉讲话精神，推动《新时期产业工人队伍建设改革实施方案》全面落实，以推荐选拔、技能竞赛、宣传引领、培育激励为主要手段，以推动产业转型升级和提高企业核心竞争力为主要目标，培养选树一批执着专注、精益求精、勇于创新、追求卓越的工匠型技能人才，为推动高质量发展，努力打造国家中心城市和世界亮点城市，为全面复兴大武汉提供人才保证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196" w:firstLine="627"/>
        <w:rPr>
          <w:rFonts w:ascii="仿宋" w:eastAsia="仿宋" w:hAnsi="仿宋" w:cs="仿宋_GB2312"/>
          <w:bCs/>
          <w:sz w:val="32"/>
          <w:szCs w:val="32"/>
        </w:rPr>
      </w:pPr>
      <w:r w:rsidRPr="00DE0844">
        <w:rPr>
          <w:rFonts w:ascii="仿宋" w:eastAsia="仿宋" w:hAnsi="仿宋" w:cs="仿宋_GB2312" w:hint="eastAsia"/>
          <w:bCs/>
          <w:sz w:val="32"/>
          <w:szCs w:val="32"/>
        </w:rPr>
        <w:t>二、选树原则</w:t>
      </w:r>
    </w:p>
    <w:p w:rsidR="00D03B26" w:rsidRPr="00DE0844" w:rsidRDefault="00D75FB9">
      <w:pPr>
        <w:adjustRightInd w:val="0"/>
        <w:snapToGrid w:val="0"/>
        <w:spacing w:line="500" w:lineRule="exact"/>
        <w:ind w:firstLineChars="196" w:firstLine="627"/>
        <w:rPr>
          <w:rFonts w:ascii="仿宋" w:eastAsia="仿宋" w:hAnsi="仿宋" w:cs="仿宋_GB2312"/>
          <w:bCs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>坚持党对选树工作的绝对领导，增强四个意识，严格标准、把握结构、规范程序。坚持</w:t>
      </w:r>
      <w:r w:rsidRPr="00DE0844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公开、公平、公正、平等择优原则；坚持以德为先、注重技能、突出业绩、群众公认原则；坚持选树条件、宁缺勿滥原则；坚持面向基层、面向一线、自下而上和自上而下民主集中制原则。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196" w:firstLine="627"/>
        <w:rPr>
          <w:rFonts w:ascii="仿宋" w:eastAsia="仿宋" w:hAnsi="仿宋" w:cs="仿宋_GB2312"/>
          <w:b/>
          <w:sz w:val="32"/>
          <w:szCs w:val="32"/>
        </w:rPr>
      </w:pPr>
      <w:r w:rsidRPr="00DE0844">
        <w:rPr>
          <w:rFonts w:ascii="仿宋" w:eastAsia="仿宋" w:hAnsi="仿宋" w:cs="仿宋_GB2312" w:hint="eastAsia"/>
          <w:bCs/>
          <w:sz w:val="32"/>
          <w:szCs w:val="32"/>
        </w:rPr>
        <w:lastRenderedPageBreak/>
        <w:t>三、选树对象</w:t>
      </w:r>
    </w:p>
    <w:p w:rsidR="00D03B26" w:rsidRPr="00DE0844" w:rsidRDefault="00D75FB9">
      <w:pPr>
        <w:adjustRightInd w:val="0"/>
        <w:snapToGrid w:val="0"/>
        <w:spacing w:line="500" w:lineRule="exact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 xml:space="preserve">    在第一届选树的基础上，本次计划拓宽行业和渠道，全市范围内具有工匠精神、技术精进、业绩突出的工人、农民、科教文卫、党政机关、事业单位中的工作人员及其他社会各阶层人员均可参加评选，重点从经济发展主导产业、先进制造业、现代服务业、战略性新兴产业和技能含金量高的岗位中选拔，突出一线职工（不低于总数的70%），选树对象不受年龄、性别、学历、职级、技能等级、荣誉基础等条件限制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b/>
          <w:sz w:val="32"/>
          <w:szCs w:val="32"/>
        </w:rPr>
      </w:pPr>
      <w:r w:rsidRPr="00DE0844">
        <w:rPr>
          <w:rFonts w:ascii="仿宋" w:eastAsia="仿宋" w:hAnsi="仿宋" w:cs="仿宋_GB2312" w:hint="eastAsia"/>
          <w:bCs/>
          <w:sz w:val="32"/>
          <w:szCs w:val="32"/>
        </w:rPr>
        <w:t>四、选树条件</w:t>
      </w:r>
    </w:p>
    <w:p w:rsidR="00D03B26" w:rsidRPr="00DE0844" w:rsidRDefault="00D75FB9">
      <w:pPr>
        <w:adjustRightInd w:val="0"/>
        <w:snapToGrid w:val="0"/>
        <w:spacing w:line="500" w:lineRule="exact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 xml:space="preserve">    选树对象理想信念坚定，执行党的路线、方针、政策，热爱祖国，遵纪守法，爱岗敬业，诚信友善，勇于创新，乐于奉献，具有良好的道德品行和职业操守。具体是：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>1.具有工匠精神，德艺双馨。对本职工作始终坚守、孜孜不倦，爱岗敬业、勤奋工作；具有强烈的进取精神和不断吸收新技术、创造新成果的智慧；具有执着专注、精益求精、勇于创新、追求卓越的工匠精神。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>2.拥有绝技绝活，技术技能精进。技能水平在行业领先，具有较强的影响力和知名度；长期潜心钻研岗位技能，练就过硬的技术技能和解决生产技术难题的高超技艺，摸索总结出先进的技术工艺或操作法并为同行业公认；有较强的创新创造能力，长期专注创新实践，在技术革新、技术改造、工艺优化、提高效率、提升质量等方面有重大突破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>3.善于示范引领、无私传授技艺。善于攻坚克难，带领团队解决实际问题；积极参加名师带徒等活动，善于向职工传授技艺、传播理念、传承精神；乐于帮助并带动身边职工共同进步、共同</w:t>
      </w:r>
      <w:r w:rsidRPr="00DE0844">
        <w:rPr>
          <w:rFonts w:ascii="仿宋" w:eastAsia="仿宋" w:hAnsi="仿宋" w:cs="仿宋_GB2312" w:hint="eastAsia"/>
          <w:sz w:val="32"/>
          <w:szCs w:val="32"/>
        </w:rPr>
        <w:lastRenderedPageBreak/>
        <w:t>成长。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>4.做出突出贡献，业内广泛认同。在技术创新、科技成果转化或新技术、新工艺、新方法推广等方面作出突出贡献，取得重大经济效益和社会效益；有重大发明创造和重大技术革新，在本单位、本行业、本领域取得重要成果，做出突出贡献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b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>四</w:t>
      </w:r>
      <w:r w:rsidRPr="00DE0844">
        <w:rPr>
          <w:rFonts w:ascii="仿宋" w:eastAsia="仿宋" w:hAnsi="仿宋" w:cs="仿宋_GB2312" w:hint="eastAsia"/>
          <w:bCs/>
          <w:sz w:val="32"/>
          <w:szCs w:val="32"/>
        </w:rPr>
        <w:t>、选树程序</w:t>
      </w:r>
    </w:p>
    <w:p w:rsidR="00D03B26" w:rsidRPr="00DE0844" w:rsidRDefault="00D75FB9">
      <w:pPr>
        <w:adjustRightInd w:val="0"/>
        <w:snapToGrid w:val="0"/>
        <w:spacing w:line="500" w:lineRule="exact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 xml:space="preserve">    1、基层推荐（8月6日—8月30日）</w:t>
      </w:r>
    </w:p>
    <w:p w:rsidR="00D03B26" w:rsidRPr="00DE0844" w:rsidRDefault="00D75FB9">
      <w:pPr>
        <w:adjustRightInd w:val="0"/>
        <w:snapToGrid w:val="0"/>
        <w:spacing w:line="500" w:lineRule="exact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 xml:space="preserve">    各单位结合实际，开展本地区、本单位、本行业的选树活动。可采取基层单位推荐、专业学会或行业协会推荐、职工群众联名推荐、个人自荐等多种方式，拓展推荐渠道，广开选贤之门；也可组织不同类别、不同层次职工职业技能大赛，以竞技选拔的方式推选。各区各单位可以通过微信、报纸、网站、公告等方式发动职工群众踊跃报名。全市各级工会对推荐的人选要认真审核，严格把关，最后经综合评议，择优推荐上报市总工会作为第二届武汉“大城工匠”候选人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2、网络投票及专家评审（8月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</w:rPr>
        <w:t>31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日—9月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</w:rPr>
        <w:t>12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日）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市总工会对各区各单位上报名单进行汇总审核后，择优筛选候选人，推荐至武汉市总工会官网及微信公众号，公众通过武汉市总工会微信公众号进行投票。同时成立由行业专家及相关部门工作人员等组成的评审团，对初步名单进行评议，产生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</w:rPr>
        <w:t>12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0名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</w:rPr>
        <w:t>第二届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武汉“大城工匠”候选人名单。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3、审定公示（9月1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日—9月2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</w:rPr>
        <w:t>8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日）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市总工会评选委员会办公室依据候选人行业分布、工种类别等因素，结合网络投票情况，按照专家评审结果90%，网络投票10%的权重比，确定 “大城工匠”建议名单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</w:rPr>
        <w:t>100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名，提交市总工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lastRenderedPageBreak/>
        <w:t>会主席办公会审定后，将建议名单在长江日报和武汉市总工会官网进行公示。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4、命名通报（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</w:rPr>
        <w:t>10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月）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市总工会将组织举办第二届武汉“大城工匠”授奖仪式，对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</w:rPr>
        <w:t>10</w:t>
      </w:r>
      <w:r w:rsidRPr="00DE0844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0名个人授予“大城工匠”荣誉称号，颁发证书和奖金，并联合长江日报报业集团、武汉广播电视台进行系列宣传报道。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jc w:val="left"/>
        <w:rPr>
          <w:rFonts w:ascii="仿宋" w:eastAsia="仿宋" w:hAnsi="仿宋" w:cs="仿宋_GB2312"/>
          <w:b/>
          <w:kern w:val="0"/>
          <w:sz w:val="32"/>
          <w:szCs w:val="32"/>
          <w:lang w:val="zh-CN"/>
        </w:rPr>
      </w:pPr>
      <w:r w:rsidRPr="00DE0844">
        <w:rPr>
          <w:rFonts w:ascii="仿宋" w:eastAsia="仿宋" w:hAnsi="仿宋" w:cs="仿宋_GB2312" w:hint="eastAsia"/>
          <w:bCs/>
          <w:kern w:val="0"/>
          <w:sz w:val="32"/>
          <w:szCs w:val="32"/>
          <w:lang w:val="zh-CN"/>
        </w:rPr>
        <w:t>五、有关要求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DE084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全市各级工会组织要充分认识开展“大城工匠”选树活动的重要意义，要将“大城工匠”推选活动摆上重要议事日程，切实加强领导，认真安排部署，精心组织实施，动员广大干部职工积极参与，营造活动开展的浓厚氛围，确保选树活动的顺利开展。要严格选树标准,坚持面向一线、德才兼备、优中选优、公开透明的原则，真正把具有工艺专长、掌握高超技能、体现领军作用、做出突出贡献的技术精英推选出来。各区、</w:t>
      </w:r>
      <w:bookmarkStart w:id="0" w:name="_GoBack"/>
      <w:bookmarkEnd w:id="0"/>
      <w:r w:rsidRPr="00DE0844">
        <w:rPr>
          <w:rFonts w:ascii="仿宋" w:eastAsia="仿宋" w:hAnsi="仿宋" w:cs="仿宋_GB2312" w:hint="eastAsia"/>
          <w:sz w:val="32"/>
          <w:szCs w:val="32"/>
        </w:rPr>
        <w:t>开发区及产业工会推荐武汉大城工匠候选人须不少于20人，各委办局及大型企事业单位推荐武汉大城工匠候选人须不少于5人。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 w:rsidRPr="00DE084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请各地各单位于8月</w:t>
      </w:r>
      <w:r w:rsidRPr="00DE0844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30</w:t>
      </w:r>
      <w:r w:rsidRPr="00DE084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前，将《</w:t>
      </w:r>
      <w:r w:rsidR="00DE084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武汉</w:t>
      </w:r>
      <w:r w:rsidRPr="00DE084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“大城工匠”推荐人选申报表》报市总工会经济技术劳动保护部，同时将电子版发送到2942292164＠qq.com，联系电话：85761157。</w:t>
      </w:r>
    </w:p>
    <w:p w:rsidR="00D03B26" w:rsidRPr="00DE0844" w:rsidRDefault="00D75FB9">
      <w:pPr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附件：第二届武汉“大城工匠”推荐人选申报表</w:t>
      </w:r>
    </w:p>
    <w:p w:rsidR="00D03B26" w:rsidRPr="00DE0844" w:rsidRDefault="00D03B26">
      <w:pPr>
        <w:spacing w:line="500" w:lineRule="exact"/>
        <w:rPr>
          <w:rFonts w:ascii="仿宋" w:eastAsia="仿宋" w:hAnsi="仿宋" w:cs="仿宋_GB2312"/>
          <w:sz w:val="32"/>
          <w:szCs w:val="32"/>
        </w:rPr>
      </w:pPr>
    </w:p>
    <w:p w:rsidR="00D03B26" w:rsidRPr="00DE0844" w:rsidRDefault="00D03B26">
      <w:pPr>
        <w:spacing w:line="500" w:lineRule="exact"/>
        <w:ind w:firstLineChars="1700" w:firstLine="5440"/>
        <w:rPr>
          <w:rFonts w:ascii="仿宋" w:eastAsia="仿宋" w:hAnsi="仿宋" w:cs="仿宋_GB2312"/>
          <w:sz w:val="32"/>
          <w:szCs w:val="32"/>
        </w:rPr>
      </w:pPr>
    </w:p>
    <w:p w:rsidR="00D03B26" w:rsidRPr="00DE0844" w:rsidRDefault="00D75FB9">
      <w:pPr>
        <w:spacing w:line="500" w:lineRule="exact"/>
        <w:ind w:firstLineChars="1700" w:firstLine="5440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>武汉市总工会</w:t>
      </w:r>
    </w:p>
    <w:p w:rsidR="00D03B26" w:rsidRPr="00DE0844" w:rsidRDefault="00D75FB9">
      <w:pPr>
        <w:spacing w:line="500" w:lineRule="exact"/>
        <w:ind w:firstLineChars="1650" w:firstLine="5280"/>
        <w:rPr>
          <w:rFonts w:ascii="仿宋" w:eastAsia="仿宋" w:hAnsi="仿宋" w:cs="仿宋_GB2312"/>
          <w:sz w:val="32"/>
          <w:szCs w:val="32"/>
        </w:rPr>
      </w:pPr>
      <w:r w:rsidRPr="00DE0844">
        <w:rPr>
          <w:rFonts w:ascii="仿宋" w:eastAsia="仿宋" w:hAnsi="仿宋" w:cs="仿宋_GB2312" w:hint="eastAsia"/>
          <w:sz w:val="32"/>
          <w:szCs w:val="32"/>
        </w:rPr>
        <w:t>2018年</w:t>
      </w:r>
      <w:r w:rsidR="00E55180">
        <w:rPr>
          <w:rFonts w:ascii="仿宋" w:eastAsia="仿宋" w:hAnsi="仿宋" w:cs="仿宋_GB2312" w:hint="eastAsia"/>
          <w:sz w:val="32"/>
          <w:szCs w:val="32"/>
        </w:rPr>
        <w:t>8</w:t>
      </w:r>
      <w:r w:rsidRPr="00DE0844">
        <w:rPr>
          <w:rFonts w:ascii="仿宋" w:eastAsia="仿宋" w:hAnsi="仿宋" w:cs="仿宋_GB2312" w:hint="eastAsia"/>
          <w:sz w:val="32"/>
          <w:szCs w:val="32"/>
        </w:rPr>
        <w:t>月2日</w:t>
      </w:r>
    </w:p>
    <w:p w:rsidR="00D03B26" w:rsidRPr="00DE0844" w:rsidRDefault="00D03B26">
      <w:pPr>
        <w:jc w:val="center"/>
        <w:rPr>
          <w:rFonts w:ascii="仿宋" w:eastAsia="仿宋" w:hAnsi="仿宋" w:cs="宋体"/>
          <w:sz w:val="32"/>
          <w:szCs w:val="32"/>
        </w:rPr>
      </w:pPr>
    </w:p>
    <w:p w:rsidR="00D03B26" w:rsidRPr="00E50A0A" w:rsidRDefault="00D75FB9">
      <w:pPr>
        <w:jc w:val="center"/>
        <w:rPr>
          <w:rFonts w:ascii="仿宋" w:eastAsia="仿宋" w:hAnsi="仿宋" w:cs="宋体"/>
          <w:sz w:val="40"/>
          <w:szCs w:val="40"/>
        </w:rPr>
      </w:pPr>
      <w:r w:rsidRPr="00E50A0A">
        <w:rPr>
          <w:rFonts w:ascii="仿宋" w:eastAsia="仿宋" w:hAnsi="仿宋" w:cs="宋体" w:hint="eastAsia"/>
          <w:sz w:val="40"/>
          <w:szCs w:val="40"/>
        </w:rPr>
        <w:lastRenderedPageBreak/>
        <w:t>第二届武汉“大城工匠”推荐人选申报表</w:t>
      </w:r>
    </w:p>
    <w:tbl>
      <w:tblPr>
        <w:tblpPr w:leftFromText="180" w:rightFromText="180" w:vertAnchor="text" w:horzAnchor="margin" w:tblpY="892"/>
        <w:tblW w:w="91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2"/>
        <w:gridCol w:w="1313"/>
        <w:gridCol w:w="1007"/>
        <w:gridCol w:w="948"/>
        <w:gridCol w:w="41"/>
        <w:gridCol w:w="1430"/>
        <w:gridCol w:w="152"/>
        <w:gridCol w:w="1382"/>
        <w:gridCol w:w="7"/>
        <w:gridCol w:w="1751"/>
      </w:tblGrid>
      <w:tr w:rsidR="00D03B26" w:rsidRPr="00E50A0A" w:rsidTr="00E50A0A">
        <w:trPr>
          <w:cantSplit/>
          <w:trHeight w:val="82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75FB9" w:rsidP="00E50A0A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正面免冠彩色登记照</w:t>
            </w:r>
          </w:p>
        </w:tc>
      </w:tr>
      <w:tr w:rsidR="00D03B26" w:rsidRPr="00E50A0A">
        <w:trPr>
          <w:cantSplit/>
          <w:trHeight w:val="649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3B26" w:rsidRPr="00E50A0A">
        <w:trPr>
          <w:cantSplit/>
          <w:trHeight w:val="649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何时参加工作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3B26" w:rsidRPr="00E50A0A">
        <w:trPr>
          <w:cantSplit/>
          <w:trHeight w:val="649"/>
        </w:trPr>
        <w:tc>
          <w:tcPr>
            <w:tcW w:w="2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4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3B26" w:rsidRPr="00E50A0A">
        <w:trPr>
          <w:cantSplit/>
          <w:trHeight w:val="649"/>
        </w:trPr>
        <w:tc>
          <w:tcPr>
            <w:tcW w:w="2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曾获荣誉</w:t>
            </w:r>
          </w:p>
        </w:tc>
        <w:tc>
          <w:tcPr>
            <w:tcW w:w="4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3B26" w:rsidRPr="00E50A0A">
        <w:trPr>
          <w:cantSplit/>
          <w:trHeight w:val="649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left="-128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技术等级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D03B26" w:rsidRPr="00E50A0A">
        <w:trPr>
          <w:cantSplit/>
          <w:trHeight w:val="1599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 w:rsidP="00E50A0A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Chars="100" w:firstLine="240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>主要</w:t>
            </w:r>
          </w:p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>成果</w:t>
            </w:r>
          </w:p>
        </w:tc>
        <w:tc>
          <w:tcPr>
            <w:tcW w:w="8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>（需对应提供证明材料复印件）</w:t>
            </w:r>
          </w:p>
        </w:tc>
      </w:tr>
      <w:tr w:rsidR="00D03B26" w:rsidRPr="00E50A0A">
        <w:trPr>
          <w:cantSplit/>
          <w:trHeight w:val="4653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>主要</w:t>
            </w:r>
          </w:p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 xml:space="preserve"> 事迹  （限1000字以内，可另附）</w:t>
            </w:r>
          </w:p>
        </w:tc>
        <w:tc>
          <w:tcPr>
            <w:tcW w:w="8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D03B26" w:rsidRPr="00E50A0A" w:rsidTr="00E50A0A">
        <w:trPr>
          <w:cantSplit/>
          <w:trHeight w:val="3658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lastRenderedPageBreak/>
              <w:t>主要</w:t>
            </w:r>
          </w:p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>事迹</w:t>
            </w:r>
          </w:p>
        </w:tc>
        <w:tc>
          <w:tcPr>
            <w:tcW w:w="8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D03B26" w:rsidRPr="00E50A0A" w:rsidTr="00E50A0A">
        <w:trPr>
          <w:cantSplit/>
          <w:trHeight w:val="250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kern w:val="0"/>
                <w:sz w:val="24"/>
              </w:rPr>
              <w:t>简要评价及推荐理由（100字以内）</w:t>
            </w:r>
          </w:p>
        </w:tc>
        <w:tc>
          <w:tcPr>
            <w:tcW w:w="8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D03B26" w:rsidRPr="00E50A0A">
        <w:trPr>
          <w:cantSplit/>
          <w:trHeight w:val="2363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>所在单位意见</w:t>
            </w:r>
          </w:p>
        </w:tc>
        <w:tc>
          <w:tcPr>
            <w:tcW w:w="8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>
            <w:pPr>
              <w:adjustRightInd w:val="0"/>
              <w:snapToGrid w:val="0"/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  <w:p w:rsidR="00D03B26" w:rsidRPr="00E50A0A" w:rsidRDefault="00D75FB9" w:rsidP="00E50A0A">
            <w:pPr>
              <w:adjustRightInd w:val="0"/>
              <w:snapToGrid w:val="0"/>
              <w:spacing w:line="360" w:lineRule="auto"/>
              <w:ind w:firstLineChars="1850" w:firstLine="4440"/>
              <w:jc w:val="center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>（盖章）</w:t>
            </w:r>
          </w:p>
          <w:p w:rsidR="00D03B26" w:rsidRPr="00E50A0A" w:rsidRDefault="00D75FB9" w:rsidP="00E50A0A">
            <w:pPr>
              <w:adjustRightInd w:val="0"/>
              <w:snapToGrid w:val="0"/>
              <w:spacing w:line="360" w:lineRule="auto"/>
              <w:ind w:firstLineChars="1750" w:firstLine="4200"/>
              <w:jc w:val="center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>年    月   日</w:t>
            </w:r>
          </w:p>
        </w:tc>
      </w:tr>
      <w:tr w:rsidR="00D03B26" w:rsidRPr="00E50A0A">
        <w:trPr>
          <w:cantSplit/>
          <w:trHeight w:val="237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75FB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>推荐工会意见</w:t>
            </w:r>
          </w:p>
        </w:tc>
        <w:tc>
          <w:tcPr>
            <w:tcW w:w="80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B26" w:rsidRPr="00E50A0A" w:rsidRDefault="00D03B26" w:rsidP="00E50A0A">
            <w:pPr>
              <w:adjustRightInd w:val="0"/>
              <w:snapToGrid w:val="0"/>
              <w:spacing w:line="360" w:lineRule="auto"/>
              <w:ind w:firstLineChars="1850" w:firstLine="4440"/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D03B26" w:rsidRPr="00E50A0A" w:rsidRDefault="00D03B26" w:rsidP="00E50A0A">
            <w:pPr>
              <w:adjustRightInd w:val="0"/>
              <w:snapToGrid w:val="0"/>
              <w:spacing w:line="360" w:lineRule="auto"/>
              <w:ind w:firstLineChars="1850" w:firstLine="4440"/>
              <w:jc w:val="center"/>
              <w:rPr>
                <w:rFonts w:ascii="仿宋" w:eastAsia="仿宋" w:hAnsi="仿宋" w:cs="仿宋_GB2312"/>
                <w:sz w:val="24"/>
              </w:rPr>
            </w:pPr>
          </w:p>
          <w:p w:rsidR="00D03B26" w:rsidRPr="00E50A0A" w:rsidRDefault="00D75FB9" w:rsidP="00E50A0A">
            <w:pPr>
              <w:adjustRightInd w:val="0"/>
              <w:snapToGrid w:val="0"/>
              <w:spacing w:line="360" w:lineRule="auto"/>
              <w:ind w:firstLineChars="2000" w:firstLine="4800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>（盖章）</w:t>
            </w:r>
          </w:p>
          <w:p w:rsidR="00D03B26" w:rsidRPr="00E50A0A" w:rsidRDefault="00D75FB9">
            <w:pPr>
              <w:adjustRightInd w:val="0"/>
              <w:snapToGrid w:val="0"/>
              <w:spacing w:line="360" w:lineRule="auto"/>
              <w:ind w:left="2037"/>
              <w:rPr>
                <w:rFonts w:ascii="仿宋" w:eastAsia="仿宋" w:hAnsi="仿宋" w:cs="仿宋_GB2312"/>
                <w:sz w:val="24"/>
              </w:rPr>
            </w:pPr>
            <w:r w:rsidRPr="00E50A0A">
              <w:rPr>
                <w:rFonts w:ascii="仿宋" w:eastAsia="仿宋" w:hAnsi="仿宋" w:cs="仿宋_GB2312" w:hint="eastAsia"/>
                <w:sz w:val="24"/>
              </w:rPr>
              <w:t xml:space="preserve">                        年    月   日</w:t>
            </w:r>
          </w:p>
        </w:tc>
      </w:tr>
    </w:tbl>
    <w:p w:rsidR="00D03B26" w:rsidRPr="00E50A0A" w:rsidRDefault="00D03B26">
      <w:pPr>
        <w:rPr>
          <w:rFonts w:ascii="仿宋" w:eastAsia="仿宋" w:hAnsi="仿宋" w:cs="仿宋_GB2312"/>
          <w:sz w:val="24"/>
        </w:rPr>
      </w:pPr>
    </w:p>
    <w:sectPr w:rsidR="00D03B26" w:rsidRPr="00E50A0A" w:rsidSect="00D03B2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16" w:rsidRDefault="009B6416" w:rsidP="00DE0844">
      <w:r>
        <w:separator/>
      </w:r>
    </w:p>
  </w:endnote>
  <w:endnote w:type="continuationSeparator" w:id="1">
    <w:p w:rsidR="009B6416" w:rsidRDefault="009B6416" w:rsidP="00DE0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16" w:rsidRDefault="009B6416" w:rsidP="00DE0844">
      <w:r>
        <w:separator/>
      </w:r>
    </w:p>
  </w:footnote>
  <w:footnote w:type="continuationSeparator" w:id="1">
    <w:p w:rsidR="009B6416" w:rsidRDefault="009B6416" w:rsidP="00DE08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233"/>
    <w:rsid w:val="000060D6"/>
    <w:rsid w:val="00055F3D"/>
    <w:rsid w:val="000F56F1"/>
    <w:rsid w:val="000F6E48"/>
    <w:rsid w:val="001355C4"/>
    <w:rsid w:val="001C0DA1"/>
    <w:rsid w:val="002076C7"/>
    <w:rsid w:val="0021468C"/>
    <w:rsid w:val="00244233"/>
    <w:rsid w:val="00247A7D"/>
    <w:rsid w:val="00254C9B"/>
    <w:rsid w:val="002554AE"/>
    <w:rsid w:val="002B2264"/>
    <w:rsid w:val="002C4130"/>
    <w:rsid w:val="00360744"/>
    <w:rsid w:val="003B4358"/>
    <w:rsid w:val="003D5508"/>
    <w:rsid w:val="003D657E"/>
    <w:rsid w:val="00442D05"/>
    <w:rsid w:val="004E28A9"/>
    <w:rsid w:val="005362A6"/>
    <w:rsid w:val="00592CBD"/>
    <w:rsid w:val="005C19D6"/>
    <w:rsid w:val="00640DCB"/>
    <w:rsid w:val="00694457"/>
    <w:rsid w:val="006A2725"/>
    <w:rsid w:val="006E7354"/>
    <w:rsid w:val="006F05BB"/>
    <w:rsid w:val="00706F37"/>
    <w:rsid w:val="00711A1E"/>
    <w:rsid w:val="00720005"/>
    <w:rsid w:val="00770B9B"/>
    <w:rsid w:val="007A3250"/>
    <w:rsid w:val="0086645C"/>
    <w:rsid w:val="00872E7F"/>
    <w:rsid w:val="0087625B"/>
    <w:rsid w:val="0089362E"/>
    <w:rsid w:val="008C7F92"/>
    <w:rsid w:val="00921D4B"/>
    <w:rsid w:val="00982FC1"/>
    <w:rsid w:val="009B094B"/>
    <w:rsid w:val="009B6416"/>
    <w:rsid w:val="00AA7C50"/>
    <w:rsid w:val="00AE1B90"/>
    <w:rsid w:val="00AE3064"/>
    <w:rsid w:val="00B3761B"/>
    <w:rsid w:val="00BC1E91"/>
    <w:rsid w:val="00BE17BF"/>
    <w:rsid w:val="00BE1847"/>
    <w:rsid w:val="00C82C4C"/>
    <w:rsid w:val="00CB1765"/>
    <w:rsid w:val="00CB3DC7"/>
    <w:rsid w:val="00CC4917"/>
    <w:rsid w:val="00CD7B88"/>
    <w:rsid w:val="00CF323F"/>
    <w:rsid w:val="00CF4489"/>
    <w:rsid w:val="00D03B26"/>
    <w:rsid w:val="00D153DA"/>
    <w:rsid w:val="00D62DF8"/>
    <w:rsid w:val="00D72E74"/>
    <w:rsid w:val="00D75FB9"/>
    <w:rsid w:val="00D77170"/>
    <w:rsid w:val="00D830CA"/>
    <w:rsid w:val="00DD7DDF"/>
    <w:rsid w:val="00DE0844"/>
    <w:rsid w:val="00DF20E8"/>
    <w:rsid w:val="00E50A0A"/>
    <w:rsid w:val="00E55180"/>
    <w:rsid w:val="00E809FE"/>
    <w:rsid w:val="00E80F35"/>
    <w:rsid w:val="00E93771"/>
    <w:rsid w:val="00EA3C04"/>
    <w:rsid w:val="00EB3D1D"/>
    <w:rsid w:val="00F53010"/>
    <w:rsid w:val="00F90861"/>
    <w:rsid w:val="00F92846"/>
    <w:rsid w:val="00FD04EA"/>
    <w:rsid w:val="00FD7176"/>
    <w:rsid w:val="010752AA"/>
    <w:rsid w:val="01AA3285"/>
    <w:rsid w:val="08B32DB1"/>
    <w:rsid w:val="09BC4A00"/>
    <w:rsid w:val="0CAA6F7F"/>
    <w:rsid w:val="0D4D254B"/>
    <w:rsid w:val="0DB52711"/>
    <w:rsid w:val="20D308A7"/>
    <w:rsid w:val="28125605"/>
    <w:rsid w:val="2D302C10"/>
    <w:rsid w:val="2E73534B"/>
    <w:rsid w:val="37F255EA"/>
    <w:rsid w:val="39BB6A09"/>
    <w:rsid w:val="3C97003A"/>
    <w:rsid w:val="523B4BF0"/>
    <w:rsid w:val="67B64F24"/>
    <w:rsid w:val="6801701C"/>
    <w:rsid w:val="76D30917"/>
    <w:rsid w:val="78A37E1A"/>
    <w:rsid w:val="7E886342"/>
    <w:rsid w:val="7F150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03B26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D03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03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D03B26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D03B26"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D03B2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03B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B7EB6-6921-4C67-ABC0-55FEDAB8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84</cp:revision>
  <cp:lastPrinted>2018-07-09T02:52:00Z</cp:lastPrinted>
  <dcterms:created xsi:type="dcterms:W3CDTF">2018-07-03T08:32:00Z</dcterms:created>
  <dcterms:modified xsi:type="dcterms:W3CDTF">2018-08-02T08:34:00Z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