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036" w:rsidRPr="00726036" w:rsidRDefault="00726036" w:rsidP="00726036">
      <w:pPr>
        <w:widowControl/>
        <w:shd w:val="clear" w:color="auto" w:fill="FFFFFF"/>
        <w:spacing w:before="100" w:beforeAutospacing="1" w:after="100" w:afterAutospacing="1" w:line="488" w:lineRule="atLeast"/>
        <w:ind w:firstLineChars="0" w:firstLine="582"/>
        <w:jc w:val="center"/>
        <w:outlineLvl w:val="4"/>
        <w:rPr>
          <w:rFonts w:ascii="宋体" w:eastAsia="宋体" w:hAnsi="宋体" w:cs="宋体"/>
          <w:b/>
          <w:bCs/>
          <w:color w:val="0B6BA8"/>
          <w:kern w:val="0"/>
          <w:sz w:val="29"/>
          <w:szCs w:val="29"/>
        </w:rPr>
      </w:pPr>
      <w:r w:rsidRPr="00726036">
        <w:rPr>
          <w:rFonts w:ascii="宋体" w:eastAsia="宋体" w:hAnsi="宋体" w:cs="宋体" w:hint="eastAsia"/>
          <w:b/>
          <w:bCs/>
          <w:color w:val="0B6BA8"/>
          <w:kern w:val="0"/>
          <w:sz w:val="29"/>
          <w:szCs w:val="29"/>
        </w:rPr>
        <w:t>市科技局关于组织申报2017年度科技计划项目的通知</w:t>
      </w:r>
    </w:p>
    <w:p w:rsidR="00726036" w:rsidRPr="00726036" w:rsidRDefault="00726036" w:rsidP="00726036">
      <w:pPr>
        <w:widowControl/>
        <w:shd w:val="clear" w:color="auto" w:fill="FFFFFF"/>
        <w:spacing w:line="240" w:lineRule="auto"/>
        <w:ind w:firstLineChars="0" w:firstLine="0"/>
        <w:jc w:val="center"/>
        <w:rPr>
          <w:rFonts w:ascii="宋体" w:eastAsia="宋体" w:hAnsi="宋体" w:cs="宋体" w:hint="eastAsia"/>
          <w:color w:val="969797"/>
          <w:kern w:val="0"/>
          <w:sz w:val="15"/>
          <w:szCs w:val="15"/>
        </w:rPr>
      </w:pPr>
      <w:r w:rsidRPr="00726036">
        <w:rPr>
          <w:rFonts w:ascii="宋体" w:eastAsia="宋体" w:hAnsi="宋体" w:cs="宋体" w:hint="eastAsia"/>
          <w:color w:val="969797"/>
          <w:kern w:val="0"/>
          <w:sz w:val="15"/>
          <w:szCs w:val="15"/>
        </w:rPr>
        <w:t>发布时间：2017-01-16浏览：900发布人：发展计划处</w:t>
      </w:r>
    </w:p>
    <w:p w:rsidR="00726036" w:rsidRPr="00726036" w:rsidRDefault="00726036" w:rsidP="00726036">
      <w:pPr>
        <w:widowControl/>
        <w:shd w:val="clear" w:color="auto" w:fill="FFFFFF"/>
        <w:spacing w:line="560" w:lineRule="atLeast"/>
        <w:ind w:firstLineChars="0" w:firstLine="0"/>
        <w:rPr>
          <w:rFonts w:ascii="Times New Roman" w:eastAsia="宋体" w:hAnsi="Times New Roman" w:cs="Times New Roman" w:hint="eastAsia"/>
          <w:color w:val="333333"/>
          <w:kern w:val="0"/>
          <w:sz w:val="28"/>
          <w:szCs w:val="28"/>
        </w:rPr>
      </w:pPr>
      <w:r w:rsidRPr="00726036">
        <w:rPr>
          <w:rFonts w:ascii="文星仿宋" w:eastAsia="文星仿宋" w:hAnsi="Times New Roman" w:cs="Times New Roman" w:hint="eastAsia"/>
          <w:color w:val="000000"/>
          <w:kern w:val="0"/>
          <w:sz w:val="28"/>
          <w:szCs w:val="28"/>
        </w:rPr>
        <w:t>各有关单位：</w:t>
      </w:r>
    </w:p>
    <w:p w:rsidR="00726036" w:rsidRPr="00726036" w:rsidRDefault="00726036" w:rsidP="00726036">
      <w:pPr>
        <w:widowControl/>
        <w:shd w:val="clear" w:color="auto" w:fill="FFFFFF"/>
        <w:spacing w:line="560" w:lineRule="atLeast"/>
        <w:ind w:firstLineChars="0" w:firstLine="640"/>
        <w:rPr>
          <w:rFonts w:ascii="Times New Roman" w:eastAsia="宋体" w:hAnsi="Times New Roman" w:cs="Times New Roman"/>
          <w:color w:val="333333"/>
          <w:kern w:val="0"/>
          <w:sz w:val="28"/>
          <w:szCs w:val="28"/>
        </w:rPr>
      </w:pPr>
      <w:r w:rsidRPr="00726036">
        <w:rPr>
          <w:rFonts w:ascii="文星仿宋" w:eastAsia="文星仿宋" w:hAnsi="Times New Roman" w:cs="Times New Roman" w:hint="eastAsia"/>
          <w:color w:val="000000"/>
          <w:kern w:val="0"/>
          <w:sz w:val="28"/>
          <w:szCs w:val="28"/>
        </w:rPr>
        <w:t>武汉市2017年度科技计划项目申报已经启动，现将有关事项通知如下：</w:t>
      </w:r>
    </w:p>
    <w:p w:rsidR="00726036" w:rsidRPr="00726036" w:rsidRDefault="00726036" w:rsidP="00726036">
      <w:pPr>
        <w:widowControl/>
        <w:shd w:val="clear" w:color="auto" w:fill="FFFFFF"/>
        <w:spacing w:line="560" w:lineRule="atLeast"/>
        <w:ind w:firstLineChars="0" w:firstLine="640"/>
        <w:rPr>
          <w:rFonts w:ascii="Times New Roman" w:eastAsia="宋体" w:hAnsi="Times New Roman" w:cs="Times New Roman"/>
          <w:color w:val="333333"/>
          <w:kern w:val="0"/>
          <w:sz w:val="28"/>
          <w:szCs w:val="28"/>
        </w:rPr>
      </w:pPr>
      <w:r w:rsidRPr="00726036">
        <w:rPr>
          <w:rFonts w:ascii="文星黑体" w:eastAsia="文星黑体" w:hAnsi="Times New Roman" w:cs="Times New Roman" w:hint="eastAsia"/>
          <w:color w:val="000000"/>
          <w:kern w:val="0"/>
          <w:sz w:val="28"/>
          <w:szCs w:val="28"/>
        </w:rPr>
        <w:t>一、申报类别</w:t>
      </w:r>
    </w:p>
    <w:p w:rsidR="00726036" w:rsidRPr="00726036" w:rsidRDefault="00726036" w:rsidP="00726036">
      <w:pPr>
        <w:widowControl/>
        <w:shd w:val="clear" w:color="auto" w:fill="FFFFFF"/>
        <w:spacing w:line="560" w:lineRule="atLeast"/>
        <w:ind w:firstLineChars="0" w:firstLine="640"/>
        <w:rPr>
          <w:rFonts w:ascii="Times New Roman" w:eastAsia="宋体" w:hAnsi="Times New Roman" w:cs="Times New Roman"/>
          <w:color w:val="333333"/>
          <w:kern w:val="0"/>
          <w:sz w:val="28"/>
          <w:szCs w:val="28"/>
        </w:rPr>
      </w:pPr>
      <w:r w:rsidRPr="00726036">
        <w:rPr>
          <w:rFonts w:ascii="文星仿宋" w:eastAsia="文星仿宋" w:hAnsi="Times New Roman" w:cs="Times New Roman" w:hint="eastAsia"/>
          <w:color w:val="000000"/>
          <w:kern w:val="0"/>
          <w:sz w:val="28"/>
          <w:szCs w:val="28"/>
        </w:rPr>
        <w:t>本次启动项目申报的科技计划类别包括以下四类：</w:t>
      </w:r>
    </w:p>
    <w:p w:rsidR="00726036" w:rsidRPr="00726036" w:rsidRDefault="00726036" w:rsidP="00726036">
      <w:pPr>
        <w:widowControl/>
        <w:shd w:val="clear" w:color="auto" w:fill="FFFFFF"/>
        <w:spacing w:line="560" w:lineRule="atLeast"/>
        <w:ind w:firstLineChars="0" w:firstLine="707"/>
        <w:rPr>
          <w:rFonts w:ascii="Times New Roman" w:eastAsia="宋体" w:hAnsi="Times New Roman" w:cs="Times New Roman"/>
          <w:color w:val="333333"/>
          <w:kern w:val="0"/>
          <w:sz w:val="28"/>
          <w:szCs w:val="28"/>
        </w:rPr>
      </w:pPr>
      <w:r w:rsidRPr="00726036">
        <w:rPr>
          <w:rFonts w:ascii="文星仿宋" w:eastAsia="文星仿宋" w:hAnsi="Times New Roman" w:cs="Times New Roman" w:hint="eastAsia"/>
          <w:color w:val="000000"/>
          <w:kern w:val="0"/>
          <w:sz w:val="28"/>
          <w:szCs w:val="28"/>
        </w:rPr>
        <w:t>1</w:t>
      </w:r>
      <w:r w:rsidRPr="00726036">
        <w:rPr>
          <w:rFonts w:ascii="文星仿宋" w:eastAsia="文星仿宋" w:hAnsi="Times New Roman" w:cs="Times New Roman" w:hint="eastAsia"/>
          <w:color w:val="333333"/>
          <w:kern w:val="0"/>
          <w:sz w:val="28"/>
          <w:szCs w:val="28"/>
        </w:rPr>
        <w:t>．</w:t>
      </w:r>
      <w:r w:rsidRPr="00726036">
        <w:rPr>
          <w:rFonts w:ascii="文星仿宋" w:eastAsia="文星仿宋" w:hAnsi="Times New Roman" w:cs="Times New Roman" w:hint="eastAsia"/>
          <w:color w:val="000000"/>
          <w:kern w:val="0"/>
          <w:sz w:val="28"/>
          <w:szCs w:val="28"/>
        </w:rPr>
        <w:t>应用基础研究计划</w:t>
      </w:r>
    </w:p>
    <w:p w:rsidR="00726036" w:rsidRPr="00726036" w:rsidRDefault="00726036" w:rsidP="00726036">
      <w:pPr>
        <w:widowControl/>
        <w:shd w:val="clear" w:color="auto" w:fill="FFFFFF"/>
        <w:spacing w:line="560" w:lineRule="atLeast"/>
        <w:ind w:firstLineChars="0" w:firstLine="707"/>
        <w:rPr>
          <w:rFonts w:ascii="Times New Roman" w:eastAsia="宋体" w:hAnsi="Times New Roman" w:cs="Times New Roman"/>
          <w:color w:val="333333"/>
          <w:kern w:val="0"/>
          <w:sz w:val="28"/>
          <w:szCs w:val="28"/>
        </w:rPr>
      </w:pPr>
      <w:r w:rsidRPr="00726036">
        <w:rPr>
          <w:rFonts w:ascii="文星仿宋" w:eastAsia="文星仿宋" w:hAnsi="Times New Roman" w:cs="Times New Roman" w:hint="eastAsia"/>
          <w:color w:val="000000"/>
          <w:kern w:val="0"/>
          <w:sz w:val="28"/>
          <w:szCs w:val="28"/>
        </w:rPr>
        <w:t>2</w:t>
      </w:r>
      <w:r w:rsidRPr="00726036">
        <w:rPr>
          <w:rFonts w:ascii="文星仿宋" w:eastAsia="文星仿宋" w:hAnsi="Times New Roman" w:cs="Times New Roman" w:hint="eastAsia"/>
          <w:color w:val="333333"/>
          <w:kern w:val="0"/>
          <w:sz w:val="28"/>
          <w:szCs w:val="28"/>
        </w:rPr>
        <w:t>．</w:t>
      </w:r>
      <w:r w:rsidRPr="00726036">
        <w:rPr>
          <w:rFonts w:ascii="文星仿宋" w:eastAsia="文星仿宋" w:hAnsi="Times New Roman" w:cs="Times New Roman" w:hint="eastAsia"/>
          <w:color w:val="000000"/>
          <w:kern w:val="0"/>
          <w:sz w:val="28"/>
          <w:szCs w:val="28"/>
        </w:rPr>
        <w:t>青年科技晨光计划</w:t>
      </w:r>
    </w:p>
    <w:p w:rsidR="00726036" w:rsidRPr="00726036" w:rsidRDefault="00726036" w:rsidP="00726036">
      <w:pPr>
        <w:widowControl/>
        <w:shd w:val="clear" w:color="auto" w:fill="FFFFFF"/>
        <w:spacing w:line="560" w:lineRule="atLeast"/>
        <w:ind w:firstLineChars="0" w:firstLine="707"/>
        <w:rPr>
          <w:rFonts w:ascii="Times New Roman" w:eastAsia="宋体" w:hAnsi="Times New Roman" w:cs="Times New Roman"/>
          <w:color w:val="333333"/>
          <w:kern w:val="0"/>
          <w:sz w:val="28"/>
          <w:szCs w:val="28"/>
        </w:rPr>
      </w:pPr>
      <w:r w:rsidRPr="00726036">
        <w:rPr>
          <w:rFonts w:ascii="文星仿宋" w:eastAsia="文星仿宋" w:hAnsi="Times New Roman" w:cs="Times New Roman" w:hint="eastAsia"/>
          <w:color w:val="000000"/>
          <w:kern w:val="0"/>
          <w:sz w:val="28"/>
          <w:szCs w:val="28"/>
        </w:rPr>
        <w:t>3</w:t>
      </w:r>
      <w:r w:rsidRPr="00726036">
        <w:rPr>
          <w:rFonts w:ascii="文星仿宋" w:eastAsia="文星仿宋" w:hAnsi="Times New Roman" w:cs="Times New Roman" w:hint="eastAsia"/>
          <w:color w:val="333333"/>
          <w:kern w:val="0"/>
          <w:sz w:val="28"/>
          <w:szCs w:val="28"/>
        </w:rPr>
        <w:t>．</w:t>
      </w:r>
      <w:r w:rsidRPr="00726036">
        <w:rPr>
          <w:rFonts w:ascii="文星仿宋" w:eastAsia="文星仿宋" w:hAnsi="Times New Roman" w:cs="Times New Roman" w:hint="eastAsia"/>
          <w:color w:val="000000"/>
          <w:kern w:val="0"/>
          <w:sz w:val="28"/>
          <w:szCs w:val="28"/>
        </w:rPr>
        <w:t>软科学研究计划</w:t>
      </w:r>
    </w:p>
    <w:p w:rsidR="00726036" w:rsidRPr="00726036" w:rsidRDefault="00726036" w:rsidP="00726036">
      <w:pPr>
        <w:widowControl/>
        <w:shd w:val="clear" w:color="auto" w:fill="FFFFFF"/>
        <w:spacing w:line="560" w:lineRule="atLeast"/>
        <w:ind w:firstLineChars="0" w:firstLine="707"/>
        <w:rPr>
          <w:rFonts w:ascii="Times New Roman" w:eastAsia="宋体" w:hAnsi="Times New Roman" w:cs="Times New Roman"/>
          <w:color w:val="333333"/>
          <w:kern w:val="0"/>
          <w:sz w:val="28"/>
          <w:szCs w:val="28"/>
        </w:rPr>
      </w:pPr>
      <w:r w:rsidRPr="00726036">
        <w:rPr>
          <w:rFonts w:ascii="文星仿宋" w:eastAsia="文星仿宋" w:hAnsi="Times New Roman" w:cs="Times New Roman" w:hint="eastAsia"/>
          <w:color w:val="000000"/>
          <w:kern w:val="0"/>
          <w:sz w:val="28"/>
          <w:szCs w:val="28"/>
        </w:rPr>
        <w:t>4</w:t>
      </w:r>
      <w:r w:rsidRPr="00726036">
        <w:rPr>
          <w:rFonts w:ascii="文星仿宋" w:eastAsia="文星仿宋" w:hAnsi="Times New Roman" w:cs="Times New Roman" w:hint="eastAsia"/>
          <w:color w:val="333333"/>
          <w:kern w:val="0"/>
          <w:sz w:val="28"/>
          <w:szCs w:val="28"/>
        </w:rPr>
        <w:t>．武汉城市</w:t>
      </w:r>
      <w:proofErr w:type="gramStart"/>
      <w:r w:rsidRPr="00726036">
        <w:rPr>
          <w:rFonts w:ascii="文星仿宋" w:eastAsia="文星仿宋" w:hAnsi="Times New Roman" w:cs="Times New Roman" w:hint="eastAsia"/>
          <w:color w:val="333333"/>
          <w:kern w:val="0"/>
          <w:sz w:val="28"/>
          <w:szCs w:val="28"/>
        </w:rPr>
        <w:t>圈科技</w:t>
      </w:r>
      <w:proofErr w:type="gramEnd"/>
      <w:r w:rsidRPr="00726036">
        <w:rPr>
          <w:rFonts w:ascii="文星仿宋" w:eastAsia="文星仿宋" w:hAnsi="Times New Roman" w:cs="Times New Roman" w:hint="eastAsia"/>
          <w:color w:val="333333"/>
          <w:kern w:val="0"/>
          <w:sz w:val="28"/>
          <w:szCs w:val="28"/>
        </w:rPr>
        <w:t>合作计划</w:t>
      </w:r>
    </w:p>
    <w:p w:rsidR="00726036" w:rsidRPr="00726036" w:rsidRDefault="00726036" w:rsidP="00726036">
      <w:pPr>
        <w:widowControl/>
        <w:shd w:val="clear" w:color="auto" w:fill="FFFFFF"/>
        <w:spacing w:line="560" w:lineRule="atLeast"/>
        <w:ind w:firstLineChars="0" w:firstLine="707"/>
        <w:rPr>
          <w:rFonts w:ascii="Times New Roman" w:eastAsia="宋体" w:hAnsi="Times New Roman" w:cs="Times New Roman"/>
          <w:color w:val="333333"/>
          <w:kern w:val="0"/>
          <w:sz w:val="28"/>
          <w:szCs w:val="28"/>
        </w:rPr>
      </w:pPr>
      <w:r w:rsidRPr="00726036">
        <w:rPr>
          <w:rFonts w:ascii="文星仿宋" w:eastAsia="文星仿宋" w:hAnsi="Times New Roman" w:cs="Times New Roman" w:hint="eastAsia"/>
          <w:color w:val="000000"/>
          <w:kern w:val="0"/>
          <w:sz w:val="28"/>
          <w:szCs w:val="28"/>
        </w:rPr>
        <w:t>每类科技计划的《项目申报指南》详见附件。</w:t>
      </w:r>
    </w:p>
    <w:p w:rsidR="00726036" w:rsidRPr="00726036" w:rsidRDefault="00726036" w:rsidP="00726036">
      <w:pPr>
        <w:widowControl/>
        <w:shd w:val="clear" w:color="auto" w:fill="FFFFFF"/>
        <w:spacing w:line="560" w:lineRule="atLeast"/>
        <w:ind w:firstLineChars="0" w:firstLine="640"/>
        <w:rPr>
          <w:rFonts w:ascii="Times New Roman" w:eastAsia="宋体" w:hAnsi="Times New Roman" w:cs="Times New Roman"/>
          <w:color w:val="333333"/>
          <w:kern w:val="0"/>
          <w:sz w:val="28"/>
          <w:szCs w:val="28"/>
        </w:rPr>
      </w:pPr>
      <w:r w:rsidRPr="00726036">
        <w:rPr>
          <w:rFonts w:ascii="文星黑体" w:eastAsia="文星黑体" w:hAnsi="Times New Roman" w:cs="Times New Roman" w:hint="eastAsia"/>
          <w:color w:val="000000"/>
          <w:kern w:val="0"/>
          <w:sz w:val="28"/>
          <w:szCs w:val="28"/>
        </w:rPr>
        <w:t>二、申报注意事项</w:t>
      </w:r>
    </w:p>
    <w:p w:rsidR="00726036" w:rsidRPr="00726036" w:rsidRDefault="00726036" w:rsidP="00726036">
      <w:pPr>
        <w:widowControl/>
        <w:shd w:val="clear" w:color="auto" w:fill="FFFFFF"/>
        <w:spacing w:line="560" w:lineRule="atLeast"/>
        <w:ind w:firstLineChars="0" w:firstLine="640"/>
        <w:rPr>
          <w:rFonts w:ascii="Times New Roman" w:eastAsia="宋体" w:hAnsi="Times New Roman" w:cs="Times New Roman"/>
          <w:color w:val="333333"/>
          <w:kern w:val="0"/>
          <w:sz w:val="28"/>
          <w:szCs w:val="28"/>
        </w:rPr>
      </w:pPr>
      <w:r w:rsidRPr="00726036">
        <w:rPr>
          <w:rFonts w:ascii="文星仿宋" w:eastAsia="文星仿宋" w:hAnsi="Times New Roman" w:cs="Times New Roman" w:hint="eastAsia"/>
          <w:color w:val="000000"/>
          <w:kern w:val="0"/>
          <w:sz w:val="28"/>
          <w:szCs w:val="28"/>
        </w:rPr>
        <w:t>1</w:t>
      </w:r>
      <w:r w:rsidRPr="00726036">
        <w:rPr>
          <w:rFonts w:ascii="文星仿宋" w:eastAsia="文星仿宋" w:hAnsi="Times New Roman" w:cs="Times New Roman" w:hint="eastAsia"/>
          <w:color w:val="333333"/>
          <w:kern w:val="0"/>
          <w:sz w:val="28"/>
          <w:szCs w:val="28"/>
        </w:rPr>
        <w:t>．</w:t>
      </w:r>
      <w:r w:rsidRPr="00726036">
        <w:rPr>
          <w:rFonts w:ascii="文星仿宋" w:eastAsia="文星仿宋" w:hAnsi="Times New Roman" w:cs="Times New Roman" w:hint="eastAsia"/>
          <w:color w:val="000000"/>
          <w:kern w:val="0"/>
          <w:sz w:val="28"/>
          <w:szCs w:val="28"/>
        </w:rPr>
        <w:t>项目申报材料是项目单位与市科技局签订《武汉市科技计划项目任务书》的唯一依据，须认真填报；项目立项后，项目申报材料中的主要研究内容、主要考核指标等将作为《武汉市科技计划项目任务书》的考核内容。</w:t>
      </w:r>
    </w:p>
    <w:p w:rsidR="00726036" w:rsidRPr="00726036" w:rsidRDefault="00726036" w:rsidP="00726036">
      <w:pPr>
        <w:widowControl/>
        <w:shd w:val="clear" w:color="auto" w:fill="FFFFFF"/>
        <w:spacing w:line="560" w:lineRule="atLeast"/>
        <w:ind w:firstLineChars="0" w:firstLine="640"/>
        <w:rPr>
          <w:rFonts w:ascii="Times New Roman" w:eastAsia="宋体" w:hAnsi="Times New Roman" w:cs="Times New Roman"/>
          <w:color w:val="333333"/>
          <w:kern w:val="0"/>
          <w:sz w:val="28"/>
          <w:szCs w:val="28"/>
        </w:rPr>
      </w:pPr>
      <w:r w:rsidRPr="00726036">
        <w:rPr>
          <w:rFonts w:ascii="文星仿宋" w:eastAsia="文星仿宋" w:hAnsi="Times New Roman" w:cs="Times New Roman" w:hint="eastAsia"/>
          <w:color w:val="000000"/>
          <w:kern w:val="0"/>
          <w:sz w:val="28"/>
          <w:szCs w:val="28"/>
        </w:rPr>
        <w:t>2</w:t>
      </w:r>
      <w:r w:rsidRPr="00726036">
        <w:rPr>
          <w:rFonts w:ascii="文星仿宋" w:eastAsia="文星仿宋" w:hAnsi="Times New Roman" w:cs="Times New Roman" w:hint="eastAsia"/>
          <w:color w:val="333333"/>
          <w:kern w:val="0"/>
          <w:sz w:val="28"/>
          <w:szCs w:val="28"/>
        </w:rPr>
        <w:t>．本次申报的项目均实行定额资助，申报时无需编制细化的经费预算。项目立项后，项目承担单位应按照政策相符性、目标相关性和经济合理性的原则，结合项目实际情况，科学、合理、真实地编制项目资金预算。</w:t>
      </w:r>
    </w:p>
    <w:p w:rsidR="00726036" w:rsidRPr="00726036" w:rsidRDefault="00726036" w:rsidP="00726036">
      <w:pPr>
        <w:widowControl/>
        <w:shd w:val="clear" w:color="auto" w:fill="FFFFFF"/>
        <w:spacing w:line="560" w:lineRule="atLeast"/>
        <w:ind w:firstLineChars="0" w:firstLine="640"/>
        <w:rPr>
          <w:rFonts w:ascii="Times New Roman" w:eastAsia="宋体" w:hAnsi="Times New Roman" w:cs="Times New Roman"/>
          <w:color w:val="333333"/>
          <w:kern w:val="0"/>
          <w:sz w:val="28"/>
          <w:szCs w:val="28"/>
        </w:rPr>
      </w:pPr>
      <w:r w:rsidRPr="00726036">
        <w:rPr>
          <w:rFonts w:ascii="文星仿宋" w:eastAsia="文星仿宋" w:hAnsi="Times New Roman" w:cs="Times New Roman" w:hint="eastAsia"/>
          <w:color w:val="333333"/>
          <w:kern w:val="0"/>
          <w:sz w:val="28"/>
          <w:szCs w:val="28"/>
        </w:rPr>
        <w:lastRenderedPageBreak/>
        <w:t>3．优先支持近3年获得发明专利授权的申报单位和个人；优先支持将申请发明专利作为考核目标的申报项目。</w:t>
      </w:r>
    </w:p>
    <w:p w:rsidR="00726036" w:rsidRPr="00726036" w:rsidRDefault="00726036" w:rsidP="00726036">
      <w:pPr>
        <w:widowControl/>
        <w:shd w:val="clear" w:color="auto" w:fill="FFFFFF"/>
        <w:spacing w:line="560" w:lineRule="atLeast"/>
        <w:ind w:firstLineChars="0" w:firstLine="640"/>
        <w:rPr>
          <w:rFonts w:ascii="Times New Roman" w:eastAsia="宋体" w:hAnsi="Times New Roman" w:cs="Times New Roman"/>
          <w:color w:val="333333"/>
          <w:kern w:val="0"/>
          <w:sz w:val="28"/>
          <w:szCs w:val="28"/>
        </w:rPr>
      </w:pPr>
      <w:r w:rsidRPr="00726036">
        <w:rPr>
          <w:rFonts w:ascii="文星仿宋" w:eastAsia="文星仿宋" w:hAnsi="Times New Roman" w:cs="Times New Roman" w:hint="eastAsia"/>
          <w:color w:val="333333"/>
          <w:kern w:val="0"/>
          <w:sz w:val="28"/>
          <w:szCs w:val="28"/>
        </w:rPr>
        <w:t>4．每个项目仅限申报一类计划；</w:t>
      </w:r>
      <w:r w:rsidRPr="00726036">
        <w:rPr>
          <w:rFonts w:ascii="文星仿宋" w:eastAsia="文星仿宋" w:hAnsi="Times New Roman" w:cs="Times New Roman" w:hint="eastAsia"/>
          <w:color w:val="000000"/>
          <w:kern w:val="0"/>
          <w:sz w:val="28"/>
          <w:szCs w:val="28"/>
        </w:rPr>
        <w:t>每个项目负责人仅限申报一个项目。</w:t>
      </w:r>
    </w:p>
    <w:p w:rsidR="00726036" w:rsidRPr="00726036" w:rsidRDefault="00726036" w:rsidP="00726036">
      <w:pPr>
        <w:widowControl/>
        <w:shd w:val="clear" w:color="auto" w:fill="FFFFFF"/>
        <w:spacing w:line="560" w:lineRule="atLeast"/>
        <w:ind w:firstLineChars="0" w:firstLine="640"/>
        <w:rPr>
          <w:rFonts w:ascii="Times New Roman" w:eastAsia="宋体" w:hAnsi="Times New Roman" w:cs="Times New Roman"/>
          <w:color w:val="333333"/>
          <w:kern w:val="0"/>
          <w:sz w:val="28"/>
          <w:szCs w:val="28"/>
        </w:rPr>
      </w:pPr>
      <w:r w:rsidRPr="00726036">
        <w:rPr>
          <w:rFonts w:ascii="文星仿宋" w:eastAsia="文星仿宋" w:hAnsi="Times New Roman" w:cs="Times New Roman" w:hint="eastAsia"/>
          <w:color w:val="333333"/>
          <w:kern w:val="0"/>
          <w:sz w:val="28"/>
          <w:szCs w:val="28"/>
        </w:rPr>
        <w:t>5．</w:t>
      </w:r>
      <w:r w:rsidRPr="00726036">
        <w:rPr>
          <w:rFonts w:ascii="文星仿宋" w:eastAsia="文星仿宋" w:hAnsi="Times New Roman" w:cs="Times New Roman" w:hint="eastAsia"/>
          <w:color w:val="000000"/>
          <w:kern w:val="0"/>
          <w:sz w:val="28"/>
          <w:szCs w:val="28"/>
        </w:rPr>
        <w:t>以下单位或个人不得申报或参与申报：</w:t>
      </w:r>
    </w:p>
    <w:p w:rsidR="00726036" w:rsidRPr="00726036" w:rsidRDefault="00726036" w:rsidP="00726036">
      <w:pPr>
        <w:widowControl/>
        <w:shd w:val="clear" w:color="auto" w:fill="FFFFFF"/>
        <w:spacing w:line="560" w:lineRule="atLeast"/>
        <w:ind w:firstLineChars="0" w:firstLine="640"/>
        <w:rPr>
          <w:rFonts w:ascii="Times New Roman" w:eastAsia="宋体" w:hAnsi="Times New Roman" w:cs="Times New Roman"/>
          <w:color w:val="333333"/>
          <w:kern w:val="0"/>
          <w:sz w:val="28"/>
          <w:szCs w:val="28"/>
        </w:rPr>
      </w:pPr>
      <w:r w:rsidRPr="00726036">
        <w:rPr>
          <w:rFonts w:ascii="文星仿宋" w:eastAsia="文星仿宋" w:hAnsi="Times New Roman" w:cs="Times New Roman" w:hint="eastAsia"/>
          <w:color w:val="000000"/>
          <w:kern w:val="0"/>
          <w:sz w:val="28"/>
          <w:szCs w:val="28"/>
        </w:rPr>
        <w:t>（1）已获得市级财政资金资助的项目；</w:t>
      </w:r>
    </w:p>
    <w:p w:rsidR="00726036" w:rsidRPr="00726036" w:rsidRDefault="00726036" w:rsidP="00726036">
      <w:pPr>
        <w:widowControl/>
        <w:shd w:val="clear" w:color="auto" w:fill="FFFFFF"/>
        <w:spacing w:line="560" w:lineRule="atLeast"/>
        <w:ind w:firstLineChars="0" w:firstLine="640"/>
        <w:rPr>
          <w:rFonts w:ascii="Times New Roman" w:eastAsia="宋体" w:hAnsi="Times New Roman" w:cs="Times New Roman"/>
          <w:color w:val="333333"/>
          <w:kern w:val="0"/>
          <w:sz w:val="28"/>
          <w:szCs w:val="28"/>
        </w:rPr>
      </w:pPr>
      <w:r w:rsidRPr="00726036">
        <w:rPr>
          <w:rFonts w:ascii="文星仿宋" w:eastAsia="文星仿宋" w:hAnsi="Times New Roman" w:cs="Times New Roman" w:hint="eastAsia"/>
          <w:color w:val="000000"/>
          <w:kern w:val="0"/>
          <w:sz w:val="28"/>
          <w:szCs w:val="28"/>
        </w:rPr>
        <w:t>（2）正在承担市科技计划项目且未结题验收的项目负责人；</w:t>
      </w:r>
    </w:p>
    <w:p w:rsidR="00726036" w:rsidRPr="00726036" w:rsidRDefault="00726036" w:rsidP="00726036">
      <w:pPr>
        <w:widowControl/>
        <w:shd w:val="clear" w:color="auto" w:fill="FFFFFF"/>
        <w:spacing w:line="560" w:lineRule="atLeast"/>
        <w:ind w:firstLineChars="0" w:firstLine="640"/>
        <w:rPr>
          <w:rFonts w:ascii="Times New Roman" w:eastAsia="宋体" w:hAnsi="Times New Roman" w:cs="Times New Roman"/>
          <w:color w:val="333333"/>
          <w:kern w:val="0"/>
          <w:sz w:val="28"/>
          <w:szCs w:val="28"/>
        </w:rPr>
      </w:pPr>
      <w:r w:rsidRPr="00726036">
        <w:rPr>
          <w:rFonts w:ascii="文星仿宋" w:eastAsia="文星仿宋" w:hAnsi="Times New Roman" w:cs="Times New Roman" w:hint="eastAsia"/>
          <w:color w:val="000000"/>
          <w:kern w:val="0"/>
          <w:sz w:val="28"/>
          <w:szCs w:val="28"/>
        </w:rPr>
        <w:t>（3）承担市科技计划项目期间未按要求配合项目主管部门和财政部门开展项目检查、评估、绩效评价的项目单位。</w:t>
      </w:r>
    </w:p>
    <w:p w:rsidR="00726036" w:rsidRPr="00726036" w:rsidRDefault="00726036" w:rsidP="00726036">
      <w:pPr>
        <w:widowControl/>
        <w:shd w:val="clear" w:color="auto" w:fill="FFFFFF"/>
        <w:spacing w:line="560" w:lineRule="atLeast"/>
        <w:ind w:firstLineChars="0" w:firstLine="640"/>
        <w:rPr>
          <w:rFonts w:ascii="Times New Roman" w:eastAsia="宋体" w:hAnsi="Times New Roman" w:cs="Times New Roman"/>
          <w:color w:val="333333"/>
          <w:kern w:val="0"/>
          <w:sz w:val="28"/>
          <w:szCs w:val="28"/>
        </w:rPr>
      </w:pPr>
      <w:r w:rsidRPr="00726036">
        <w:rPr>
          <w:rFonts w:ascii="文星仿宋" w:eastAsia="文星仿宋" w:hAnsi="Times New Roman" w:cs="Times New Roman" w:hint="eastAsia"/>
          <w:color w:val="333333"/>
          <w:kern w:val="0"/>
          <w:sz w:val="28"/>
          <w:szCs w:val="28"/>
        </w:rPr>
        <w:t>6．</w:t>
      </w:r>
      <w:r w:rsidRPr="00726036">
        <w:rPr>
          <w:rFonts w:ascii="文星仿宋" w:eastAsia="文星仿宋" w:hAnsi="Times New Roman" w:cs="Times New Roman" w:hint="eastAsia"/>
          <w:color w:val="000000"/>
          <w:kern w:val="0"/>
          <w:sz w:val="28"/>
          <w:szCs w:val="28"/>
        </w:rPr>
        <w:t>申报资料真实性由申报单位负责，申报单位所提供的资料如存在弄虚作假，一经查实，取消申报资格，市级财政资金三年内不予资助。</w:t>
      </w:r>
    </w:p>
    <w:p w:rsidR="00726036" w:rsidRPr="00726036" w:rsidRDefault="00726036" w:rsidP="00726036">
      <w:pPr>
        <w:widowControl/>
        <w:shd w:val="clear" w:color="auto" w:fill="FFFFFF"/>
        <w:spacing w:line="560" w:lineRule="atLeast"/>
        <w:ind w:firstLineChars="0" w:firstLine="640"/>
        <w:rPr>
          <w:rFonts w:ascii="Times New Roman" w:eastAsia="宋体" w:hAnsi="Times New Roman" w:cs="Times New Roman"/>
          <w:color w:val="333333"/>
          <w:kern w:val="0"/>
          <w:sz w:val="28"/>
          <w:szCs w:val="28"/>
        </w:rPr>
      </w:pPr>
      <w:r w:rsidRPr="00726036">
        <w:rPr>
          <w:rFonts w:ascii="文星仿宋" w:eastAsia="文星仿宋" w:hAnsi="Times New Roman" w:cs="Times New Roman" w:hint="eastAsia"/>
          <w:color w:val="333333"/>
          <w:kern w:val="0"/>
          <w:sz w:val="28"/>
          <w:szCs w:val="28"/>
        </w:rPr>
        <w:t>7．</w:t>
      </w:r>
      <w:r w:rsidRPr="00726036">
        <w:rPr>
          <w:rFonts w:ascii="文星仿宋" w:eastAsia="文星仿宋" w:hAnsi="Times New Roman" w:cs="Times New Roman" w:hint="eastAsia"/>
          <w:color w:val="000000"/>
          <w:kern w:val="0"/>
          <w:sz w:val="28"/>
          <w:szCs w:val="28"/>
        </w:rPr>
        <w:t>本次项目申报全部通过网上申报，网上申报时无需提交纸质材料。提交纸质材料（须与网上申报材料一致）的时间另行通知。</w:t>
      </w:r>
    </w:p>
    <w:p w:rsidR="00726036" w:rsidRPr="00726036" w:rsidRDefault="00726036" w:rsidP="00726036">
      <w:pPr>
        <w:widowControl/>
        <w:shd w:val="clear" w:color="auto" w:fill="FFFFFF"/>
        <w:spacing w:line="560" w:lineRule="atLeast"/>
        <w:ind w:firstLineChars="0" w:firstLine="640"/>
        <w:rPr>
          <w:rFonts w:ascii="Times New Roman" w:eastAsia="宋体" w:hAnsi="Times New Roman" w:cs="Times New Roman"/>
          <w:color w:val="333333"/>
          <w:kern w:val="0"/>
          <w:sz w:val="28"/>
          <w:szCs w:val="28"/>
        </w:rPr>
      </w:pPr>
      <w:r w:rsidRPr="00726036">
        <w:rPr>
          <w:rFonts w:ascii="文星仿宋" w:eastAsia="文星仿宋" w:hAnsi="Times New Roman" w:cs="Times New Roman" w:hint="eastAsia"/>
          <w:color w:val="333333"/>
          <w:kern w:val="0"/>
          <w:sz w:val="28"/>
          <w:szCs w:val="28"/>
        </w:rPr>
        <w:t>8．</w:t>
      </w:r>
      <w:r w:rsidRPr="00726036">
        <w:rPr>
          <w:rFonts w:ascii="文星仿宋" w:eastAsia="文星仿宋" w:hAnsi="Times New Roman" w:cs="Times New Roman" w:hint="eastAsia"/>
          <w:color w:val="000000"/>
          <w:kern w:val="0"/>
          <w:sz w:val="28"/>
          <w:szCs w:val="28"/>
        </w:rPr>
        <w:t>考虑到申报网络的承受能力，</w:t>
      </w:r>
      <w:proofErr w:type="gramStart"/>
      <w:r w:rsidRPr="00726036">
        <w:rPr>
          <w:rFonts w:ascii="文星仿宋" w:eastAsia="文星仿宋" w:hAnsi="Times New Roman" w:cs="Times New Roman" w:hint="eastAsia"/>
          <w:color w:val="000000"/>
          <w:kern w:val="0"/>
          <w:sz w:val="28"/>
          <w:szCs w:val="28"/>
        </w:rPr>
        <w:t>请项目</w:t>
      </w:r>
      <w:proofErr w:type="gramEnd"/>
      <w:r w:rsidRPr="00726036">
        <w:rPr>
          <w:rFonts w:ascii="文星仿宋" w:eastAsia="文星仿宋" w:hAnsi="Times New Roman" w:cs="Times New Roman" w:hint="eastAsia"/>
          <w:color w:val="000000"/>
          <w:kern w:val="0"/>
          <w:sz w:val="28"/>
          <w:szCs w:val="28"/>
        </w:rPr>
        <w:t>申报单位尽早完成项目申报，避免集中在申报截止日临近前网上提交。</w:t>
      </w:r>
    </w:p>
    <w:p w:rsidR="00726036" w:rsidRPr="00726036" w:rsidRDefault="00726036" w:rsidP="00726036">
      <w:pPr>
        <w:widowControl/>
        <w:shd w:val="clear" w:color="auto" w:fill="FFFFFF"/>
        <w:spacing w:line="560" w:lineRule="atLeast"/>
        <w:ind w:firstLineChars="0" w:firstLine="640"/>
        <w:rPr>
          <w:rFonts w:ascii="Times New Roman" w:eastAsia="宋体" w:hAnsi="Times New Roman" w:cs="Times New Roman"/>
          <w:color w:val="333333"/>
          <w:kern w:val="0"/>
          <w:sz w:val="28"/>
          <w:szCs w:val="28"/>
        </w:rPr>
      </w:pPr>
      <w:r w:rsidRPr="00726036">
        <w:rPr>
          <w:rFonts w:ascii="文星黑体" w:eastAsia="文星黑体" w:hAnsi="Times New Roman" w:cs="Times New Roman" w:hint="eastAsia"/>
          <w:color w:val="000000"/>
          <w:kern w:val="0"/>
          <w:sz w:val="28"/>
          <w:szCs w:val="28"/>
        </w:rPr>
        <w:t>三、申报方式</w:t>
      </w:r>
    </w:p>
    <w:p w:rsidR="00726036" w:rsidRPr="00726036" w:rsidRDefault="00726036" w:rsidP="00726036">
      <w:pPr>
        <w:widowControl/>
        <w:shd w:val="clear" w:color="auto" w:fill="FFFFFF"/>
        <w:spacing w:line="560" w:lineRule="atLeast"/>
        <w:ind w:firstLineChars="0" w:firstLine="641"/>
        <w:jc w:val="left"/>
        <w:rPr>
          <w:rFonts w:ascii="Times New Roman" w:eastAsia="宋体" w:hAnsi="Times New Roman" w:cs="Times New Roman"/>
          <w:color w:val="333333"/>
          <w:kern w:val="0"/>
          <w:sz w:val="28"/>
          <w:szCs w:val="28"/>
        </w:rPr>
      </w:pPr>
      <w:r w:rsidRPr="00726036">
        <w:rPr>
          <w:rFonts w:ascii="文星楷体" w:eastAsia="文星楷体" w:hAnsi="Times New Roman" w:cs="Times New Roman" w:hint="eastAsia"/>
          <w:b/>
          <w:bCs/>
          <w:color w:val="000000"/>
          <w:kern w:val="0"/>
          <w:sz w:val="28"/>
          <w:szCs w:val="28"/>
        </w:rPr>
        <w:t>（一）网上申报</w:t>
      </w:r>
    </w:p>
    <w:p w:rsidR="00726036" w:rsidRPr="00726036" w:rsidRDefault="00726036" w:rsidP="00726036">
      <w:pPr>
        <w:widowControl/>
        <w:shd w:val="clear" w:color="auto" w:fill="FFFFFF"/>
        <w:spacing w:line="560" w:lineRule="atLeast"/>
        <w:ind w:firstLineChars="0" w:firstLine="641"/>
        <w:jc w:val="left"/>
        <w:rPr>
          <w:rFonts w:ascii="Times New Roman" w:eastAsia="宋体" w:hAnsi="Times New Roman" w:cs="Times New Roman"/>
          <w:color w:val="333333"/>
          <w:kern w:val="0"/>
          <w:sz w:val="28"/>
          <w:szCs w:val="28"/>
        </w:rPr>
      </w:pPr>
      <w:r w:rsidRPr="00726036">
        <w:rPr>
          <w:rFonts w:ascii="文星仿宋" w:eastAsia="文星仿宋" w:hAnsi="Times New Roman" w:cs="Times New Roman" w:hint="eastAsia"/>
          <w:b/>
          <w:bCs/>
          <w:color w:val="333333"/>
          <w:kern w:val="0"/>
          <w:sz w:val="28"/>
          <w:szCs w:val="28"/>
        </w:rPr>
        <w:t>1</w:t>
      </w:r>
      <w:r w:rsidRPr="00726036">
        <w:rPr>
          <w:rFonts w:ascii="文星仿宋" w:eastAsia="文星仿宋" w:hAnsi="Times New Roman" w:cs="Times New Roman" w:hint="eastAsia"/>
          <w:color w:val="333333"/>
          <w:kern w:val="0"/>
          <w:sz w:val="28"/>
          <w:szCs w:val="28"/>
        </w:rPr>
        <w:t>．</w:t>
      </w:r>
      <w:r w:rsidRPr="00726036">
        <w:rPr>
          <w:rFonts w:ascii="文星仿宋" w:eastAsia="文星仿宋" w:hAnsi="Times New Roman" w:cs="Times New Roman" w:hint="eastAsia"/>
          <w:b/>
          <w:bCs/>
          <w:color w:val="333333"/>
          <w:kern w:val="0"/>
          <w:sz w:val="28"/>
          <w:szCs w:val="28"/>
        </w:rPr>
        <w:t>登陆系统。</w:t>
      </w:r>
      <w:r w:rsidRPr="00726036">
        <w:rPr>
          <w:rFonts w:ascii="文星仿宋" w:eastAsia="文星仿宋" w:hAnsi="Times New Roman" w:cs="Times New Roman" w:hint="eastAsia"/>
          <w:color w:val="000000"/>
          <w:kern w:val="0"/>
          <w:sz w:val="28"/>
          <w:szCs w:val="28"/>
        </w:rPr>
        <w:t>申报单位可登录武汉市科技局门户网站（</w:t>
      </w:r>
      <w:hyperlink r:id="rId4" w:history="1">
        <w:r w:rsidRPr="00726036">
          <w:rPr>
            <w:rFonts w:ascii="文星仿宋" w:eastAsia="文星仿宋" w:hAnsi="Times New Roman" w:cs="Times New Roman" w:hint="eastAsia"/>
            <w:color w:val="000000"/>
            <w:kern w:val="0"/>
            <w:sz w:val="28"/>
            <w:szCs w:val="28"/>
          </w:rPr>
          <w:t>www.whst.gov.cn）</w:t>
        </w:r>
      </w:hyperlink>
      <w:r w:rsidRPr="00726036">
        <w:rPr>
          <w:rFonts w:ascii="文星仿宋" w:eastAsia="文星仿宋" w:hAnsi="Times New Roman" w:cs="Times New Roman" w:hint="eastAsia"/>
          <w:color w:val="000000"/>
          <w:kern w:val="0"/>
          <w:sz w:val="28"/>
          <w:szCs w:val="28"/>
        </w:rPr>
        <w:t>，点击“项目申报与管理”进行网上申报；也可进入“武汉市财政支持经济发展专项资金项目管理平台”</w:t>
      </w:r>
      <w:r w:rsidRPr="00726036">
        <w:rPr>
          <w:rFonts w:ascii="文星仿宋" w:eastAsia="文星仿宋" w:hAnsi="Times New Roman" w:cs="Times New Roman" w:hint="eastAsia"/>
          <w:color w:val="000000"/>
          <w:kern w:val="0"/>
          <w:sz w:val="28"/>
          <w:szCs w:val="28"/>
        </w:rPr>
        <w:lastRenderedPageBreak/>
        <w:t>（</w:t>
      </w:r>
      <w:hyperlink r:id="rId5" w:history="1">
        <w:r w:rsidRPr="00726036">
          <w:rPr>
            <w:rFonts w:ascii="文星仿宋" w:eastAsia="文星仿宋" w:hAnsi="Times New Roman" w:cs="Times New Roman" w:hint="eastAsia"/>
            <w:color w:val="000000"/>
            <w:kern w:val="0"/>
            <w:sz w:val="28"/>
            <w:szCs w:val="28"/>
          </w:rPr>
          <w:t>http://61.183.175.36</w:t>
        </w:r>
      </w:hyperlink>
      <w:r w:rsidRPr="00726036">
        <w:rPr>
          <w:rFonts w:ascii="文星仿宋" w:eastAsia="文星仿宋" w:hAnsi="Times New Roman" w:cs="Times New Roman" w:hint="eastAsia"/>
          <w:color w:val="000000"/>
          <w:kern w:val="0"/>
          <w:sz w:val="28"/>
          <w:szCs w:val="28"/>
        </w:rPr>
        <w:t>），通过“武汉市科技局申报入口”进行申报。</w:t>
      </w:r>
    </w:p>
    <w:p w:rsidR="00726036" w:rsidRPr="00726036" w:rsidRDefault="00726036" w:rsidP="00726036">
      <w:pPr>
        <w:widowControl/>
        <w:shd w:val="clear" w:color="auto" w:fill="FFFFFF"/>
        <w:spacing w:line="560" w:lineRule="atLeast"/>
        <w:ind w:firstLineChars="0" w:firstLine="641"/>
        <w:jc w:val="left"/>
        <w:rPr>
          <w:rFonts w:ascii="Times New Roman" w:eastAsia="宋体" w:hAnsi="Times New Roman" w:cs="Times New Roman"/>
          <w:color w:val="333333"/>
          <w:kern w:val="0"/>
          <w:sz w:val="28"/>
          <w:szCs w:val="28"/>
        </w:rPr>
      </w:pPr>
      <w:r w:rsidRPr="00726036">
        <w:rPr>
          <w:rFonts w:ascii="文星仿宋" w:eastAsia="文星仿宋" w:hAnsi="Times New Roman" w:cs="Times New Roman" w:hint="eastAsia"/>
          <w:b/>
          <w:bCs/>
          <w:color w:val="333333"/>
          <w:kern w:val="0"/>
          <w:sz w:val="28"/>
          <w:szCs w:val="28"/>
        </w:rPr>
        <w:t>2</w:t>
      </w:r>
      <w:r w:rsidRPr="00726036">
        <w:rPr>
          <w:rFonts w:ascii="文星仿宋" w:eastAsia="文星仿宋" w:hAnsi="Times New Roman" w:cs="Times New Roman" w:hint="eastAsia"/>
          <w:color w:val="333333"/>
          <w:kern w:val="0"/>
          <w:sz w:val="28"/>
          <w:szCs w:val="28"/>
        </w:rPr>
        <w:t>．</w:t>
      </w:r>
      <w:r w:rsidRPr="00726036">
        <w:rPr>
          <w:rFonts w:ascii="文星仿宋" w:eastAsia="文星仿宋" w:hAnsi="Times New Roman" w:cs="Times New Roman" w:hint="eastAsia"/>
          <w:b/>
          <w:bCs/>
          <w:color w:val="333333"/>
          <w:kern w:val="0"/>
          <w:sz w:val="28"/>
          <w:szCs w:val="28"/>
        </w:rPr>
        <w:t>在线填写项目信息。</w:t>
      </w:r>
      <w:r w:rsidRPr="00726036">
        <w:rPr>
          <w:rFonts w:ascii="文星仿宋" w:eastAsia="文星仿宋" w:hAnsi="Times New Roman" w:cs="Times New Roman" w:hint="eastAsia"/>
          <w:color w:val="000000"/>
          <w:kern w:val="0"/>
          <w:sz w:val="28"/>
          <w:szCs w:val="28"/>
        </w:rPr>
        <w:t>以项目负责人账户登陆，点击进入“项目申报与管理”；在“项目申报类型一览表”中选择需要申报的计划类别，点击“在线申报”，在线填写项目信息。</w:t>
      </w:r>
    </w:p>
    <w:p w:rsidR="00726036" w:rsidRPr="00726036" w:rsidRDefault="00726036" w:rsidP="00726036">
      <w:pPr>
        <w:widowControl/>
        <w:shd w:val="clear" w:color="auto" w:fill="FFFFFF"/>
        <w:spacing w:line="560" w:lineRule="atLeast"/>
        <w:ind w:firstLineChars="0" w:firstLine="641"/>
        <w:rPr>
          <w:rFonts w:ascii="Times New Roman" w:eastAsia="宋体" w:hAnsi="Times New Roman" w:cs="Times New Roman"/>
          <w:color w:val="333333"/>
          <w:kern w:val="0"/>
          <w:sz w:val="28"/>
          <w:szCs w:val="28"/>
        </w:rPr>
      </w:pPr>
      <w:r w:rsidRPr="00726036">
        <w:rPr>
          <w:rFonts w:ascii="文星仿宋" w:eastAsia="文星仿宋" w:hAnsi="Times New Roman" w:cs="Times New Roman" w:hint="eastAsia"/>
          <w:b/>
          <w:bCs/>
          <w:color w:val="333333"/>
          <w:kern w:val="0"/>
          <w:sz w:val="28"/>
          <w:szCs w:val="28"/>
        </w:rPr>
        <w:t>3</w:t>
      </w:r>
      <w:r w:rsidRPr="00726036">
        <w:rPr>
          <w:rFonts w:ascii="文星仿宋" w:eastAsia="文星仿宋" w:hAnsi="Times New Roman" w:cs="Times New Roman" w:hint="eastAsia"/>
          <w:color w:val="333333"/>
          <w:kern w:val="0"/>
          <w:sz w:val="28"/>
          <w:szCs w:val="28"/>
        </w:rPr>
        <w:t>．</w:t>
      </w:r>
      <w:r w:rsidRPr="00726036">
        <w:rPr>
          <w:rFonts w:ascii="文星仿宋" w:eastAsia="文星仿宋" w:hAnsi="Times New Roman" w:cs="Times New Roman" w:hint="eastAsia"/>
          <w:b/>
          <w:bCs/>
          <w:color w:val="333333"/>
          <w:kern w:val="0"/>
          <w:sz w:val="28"/>
          <w:szCs w:val="28"/>
        </w:rPr>
        <w:t>上传附件。</w:t>
      </w:r>
      <w:r w:rsidRPr="00726036">
        <w:rPr>
          <w:rFonts w:ascii="文星仿宋" w:eastAsia="文星仿宋" w:hAnsi="Times New Roman" w:cs="Times New Roman" w:hint="eastAsia"/>
          <w:color w:val="000000"/>
          <w:kern w:val="0"/>
          <w:sz w:val="28"/>
          <w:szCs w:val="28"/>
        </w:rPr>
        <w:t>下载并填写拟申报计划类别的申报书，并按要求</w:t>
      </w:r>
      <w:r w:rsidRPr="00726036">
        <w:rPr>
          <w:rFonts w:ascii="文星仿宋" w:eastAsia="文星仿宋" w:hAnsi="Times New Roman" w:cs="Times New Roman" w:hint="eastAsia"/>
          <w:b/>
          <w:bCs/>
          <w:color w:val="000000"/>
          <w:kern w:val="0"/>
          <w:sz w:val="28"/>
          <w:szCs w:val="28"/>
        </w:rPr>
        <w:t>签字盖章</w:t>
      </w:r>
      <w:r w:rsidRPr="00726036">
        <w:rPr>
          <w:rFonts w:ascii="文星仿宋" w:eastAsia="文星仿宋" w:hAnsi="Times New Roman" w:cs="Times New Roman" w:hint="eastAsia"/>
          <w:color w:val="000000"/>
          <w:kern w:val="0"/>
          <w:sz w:val="28"/>
          <w:szCs w:val="28"/>
        </w:rPr>
        <w:t>后，制成PDF文件作为附件上传；其它附件也以PDF文件上传，单个附件容量不超过5M。</w:t>
      </w:r>
    </w:p>
    <w:p w:rsidR="00726036" w:rsidRPr="00726036" w:rsidRDefault="00726036" w:rsidP="00726036">
      <w:pPr>
        <w:widowControl/>
        <w:shd w:val="clear" w:color="auto" w:fill="FFFFFF"/>
        <w:spacing w:line="560" w:lineRule="atLeast"/>
        <w:ind w:firstLineChars="0" w:firstLine="567"/>
        <w:rPr>
          <w:rFonts w:ascii="Times New Roman" w:eastAsia="宋体" w:hAnsi="Times New Roman" w:cs="Times New Roman"/>
          <w:color w:val="333333"/>
          <w:kern w:val="0"/>
          <w:sz w:val="28"/>
          <w:szCs w:val="28"/>
        </w:rPr>
      </w:pPr>
      <w:r w:rsidRPr="00726036">
        <w:rPr>
          <w:rFonts w:ascii="文星仿宋" w:eastAsia="文星仿宋" w:hAnsi="Times New Roman" w:cs="Times New Roman" w:hint="eastAsia"/>
          <w:b/>
          <w:bCs/>
          <w:color w:val="333333"/>
          <w:kern w:val="0"/>
          <w:sz w:val="28"/>
          <w:szCs w:val="28"/>
        </w:rPr>
        <w:t>4．提交项目。</w:t>
      </w:r>
      <w:r w:rsidRPr="00726036">
        <w:rPr>
          <w:rFonts w:ascii="文星仿宋" w:eastAsia="文星仿宋" w:hAnsi="Times New Roman" w:cs="Times New Roman" w:hint="eastAsia"/>
          <w:color w:val="000000"/>
          <w:kern w:val="0"/>
          <w:sz w:val="28"/>
          <w:szCs w:val="28"/>
        </w:rPr>
        <w:t>点击</w:t>
      </w:r>
      <w:r w:rsidRPr="00726036">
        <w:rPr>
          <w:rFonts w:ascii="宋体" w:eastAsia="宋体" w:hAnsi="宋体" w:cs="Times New Roman" w:hint="eastAsia"/>
          <w:color w:val="000000"/>
          <w:kern w:val="0"/>
          <w:sz w:val="28"/>
          <w:szCs w:val="28"/>
        </w:rPr>
        <w:t>“</w:t>
      </w:r>
      <w:r w:rsidRPr="00726036">
        <w:rPr>
          <w:rFonts w:ascii="文星仿宋" w:eastAsia="文星仿宋" w:hAnsi="Times New Roman" w:cs="Times New Roman" w:hint="eastAsia"/>
          <w:color w:val="000000"/>
          <w:kern w:val="0"/>
          <w:sz w:val="28"/>
          <w:szCs w:val="28"/>
        </w:rPr>
        <w:t>提交</w:t>
      </w:r>
      <w:r w:rsidRPr="00726036">
        <w:rPr>
          <w:rFonts w:ascii="宋体" w:eastAsia="宋体" w:hAnsi="宋体" w:cs="Times New Roman" w:hint="eastAsia"/>
          <w:color w:val="000000"/>
          <w:kern w:val="0"/>
          <w:sz w:val="28"/>
          <w:szCs w:val="28"/>
        </w:rPr>
        <w:t>”</w:t>
      </w:r>
      <w:r w:rsidRPr="00726036">
        <w:rPr>
          <w:rFonts w:ascii="文星仿宋" w:eastAsia="文星仿宋" w:hAnsi="Times New Roman" w:cs="Times New Roman" w:hint="eastAsia"/>
          <w:color w:val="000000"/>
          <w:kern w:val="0"/>
          <w:sz w:val="28"/>
          <w:szCs w:val="28"/>
        </w:rPr>
        <w:t>，确认项目成功提交后，申报完成（项目提交成功后项目状态显示为“已提交至科技局”）。</w:t>
      </w:r>
    </w:p>
    <w:p w:rsidR="00726036" w:rsidRPr="00726036" w:rsidRDefault="00726036" w:rsidP="00726036">
      <w:pPr>
        <w:widowControl/>
        <w:shd w:val="clear" w:color="auto" w:fill="FFFFFF"/>
        <w:spacing w:line="560" w:lineRule="atLeast"/>
        <w:ind w:firstLineChars="0" w:firstLine="641"/>
        <w:rPr>
          <w:rFonts w:ascii="Times New Roman" w:eastAsia="宋体" w:hAnsi="Times New Roman" w:cs="Times New Roman"/>
          <w:color w:val="333333"/>
          <w:kern w:val="0"/>
          <w:sz w:val="28"/>
          <w:szCs w:val="28"/>
        </w:rPr>
      </w:pPr>
      <w:r w:rsidRPr="00726036">
        <w:rPr>
          <w:rFonts w:ascii="文星楷体" w:eastAsia="文星楷体" w:hAnsi="Times New Roman" w:cs="Times New Roman" w:hint="eastAsia"/>
          <w:b/>
          <w:bCs/>
          <w:color w:val="000000"/>
          <w:kern w:val="0"/>
          <w:sz w:val="28"/>
          <w:szCs w:val="28"/>
        </w:rPr>
        <w:t>（二）申报时间</w:t>
      </w:r>
    </w:p>
    <w:p w:rsidR="00726036" w:rsidRPr="00726036" w:rsidRDefault="00726036" w:rsidP="00726036">
      <w:pPr>
        <w:widowControl/>
        <w:shd w:val="clear" w:color="auto" w:fill="FFFFFF"/>
        <w:spacing w:line="560" w:lineRule="atLeast"/>
        <w:ind w:firstLineChars="0" w:firstLine="640"/>
        <w:rPr>
          <w:rFonts w:ascii="Times New Roman" w:eastAsia="宋体" w:hAnsi="Times New Roman" w:cs="Times New Roman"/>
          <w:color w:val="333333"/>
          <w:kern w:val="0"/>
          <w:sz w:val="28"/>
          <w:szCs w:val="28"/>
        </w:rPr>
      </w:pPr>
      <w:r w:rsidRPr="00726036">
        <w:rPr>
          <w:rFonts w:ascii="文星仿宋" w:eastAsia="文星仿宋" w:hAnsi="Times New Roman" w:cs="Times New Roman" w:hint="eastAsia"/>
          <w:color w:val="000000"/>
          <w:kern w:val="0"/>
          <w:sz w:val="28"/>
          <w:szCs w:val="28"/>
        </w:rPr>
        <w:t>2017年1月16日-3月10日。</w:t>
      </w:r>
    </w:p>
    <w:p w:rsidR="00726036" w:rsidRPr="00726036" w:rsidRDefault="00726036" w:rsidP="00726036">
      <w:pPr>
        <w:widowControl/>
        <w:shd w:val="clear" w:color="auto" w:fill="FFFFFF"/>
        <w:spacing w:line="560" w:lineRule="atLeast"/>
        <w:ind w:firstLineChars="0" w:firstLine="641"/>
        <w:rPr>
          <w:rFonts w:ascii="Times New Roman" w:eastAsia="宋体" w:hAnsi="Times New Roman" w:cs="Times New Roman"/>
          <w:color w:val="333333"/>
          <w:kern w:val="0"/>
          <w:sz w:val="28"/>
          <w:szCs w:val="28"/>
        </w:rPr>
      </w:pPr>
      <w:r w:rsidRPr="00726036">
        <w:rPr>
          <w:rFonts w:ascii="文星楷体" w:eastAsia="文星楷体" w:hAnsi="Times New Roman" w:cs="Times New Roman" w:hint="eastAsia"/>
          <w:b/>
          <w:bCs/>
          <w:color w:val="000000"/>
          <w:kern w:val="0"/>
          <w:sz w:val="28"/>
          <w:szCs w:val="28"/>
        </w:rPr>
        <w:t>（三）申报咨询</w:t>
      </w:r>
    </w:p>
    <w:p w:rsidR="00726036" w:rsidRPr="00726036" w:rsidRDefault="00726036" w:rsidP="00726036">
      <w:pPr>
        <w:widowControl/>
        <w:shd w:val="clear" w:color="auto" w:fill="FFFFFF"/>
        <w:spacing w:line="560" w:lineRule="atLeast"/>
        <w:ind w:firstLineChars="0" w:firstLine="640"/>
        <w:rPr>
          <w:rFonts w:ascii="Times New Roman" w:eastAsia="宋体" w:hAnsi="Times New Roman" w:cs="Times New Roman"/>
          <w:color w:val="333333"/>
          <w:kern w:val="0"/>
          <w:sz w:val="28"/>
          <w:szCs w:val="28"/>
        </w:rPr>
      </w:pPr>
      <w:r w:rsidRPr="00726036">
        <w:rPr>
          <w:rFonts w:ascii="文星仿宋" w:eastAsia="文星仿宋" w:hAnsi="Times New Roman" w:cs="Times New Roman" w:hint="eastAsia"/>
          <w:color w:val="000000"/>
          <w:kern w:val="0"/>
          <w:sz w:val="28"/>
          <w:szCs w:val="28"/>
        </w:rPr>
        <w:t>1</w:t>
      </w:r>
      <w:r w:rsidRPr="00726036">
        <w:rPr>
          <w:rFonts w:ascii="文星仿宋" w:eastAsia="文星仿宋" w:hAnsi="Times New Roman" w:cs="Times New Roman" w:hint="eastAsia"/>
          <w:color w:val="333333"/>
          <w:kern w:val="0"/>
          <w:sz w:val="28"/>
          <w:szCs w:val="28"/>
        </w:rPr>
        <w:t>．</w:t>
      </w:r>
      <w:r w:rsidRPr="00726036">
        <w:rPr>
          <w:rFonts w:ascii="文星仿宋" w:eastAsia="文星仿宋" w:hAnsi="Times New Roman" w:cs="Times New Roman" w:hint="eastAsia"/>
          <w:color w:val="000000"/>
          <w:kern w:val="0"/>
          <w:sz w:val="28"/>
          <w:szCs w:val="28"/>
        </w:rPr>
        <w:t>武汉市科技信息中心负责受理网上申报网络技术方面的咨询，联系电话：85870766。</w:t>
      </w:r>
    </w:p>
    <w:p w:rsidR="00726036" w:rsidRPr="00726036" w:rsidRDefault="00726036" w:rsidP="00726036">
      <w:pPr>
        <w:widowControl/>
        <w:shd w:val="clear" w:color="auto" w:fill="FFFFFF"/>
        <w:spacing w:line="560" w:lineRule="atLeast"/>
        <w:ind w:firstLineChars="0" w:firstLine="640"/>
        <w:rPr>
          <w:rFonts w:ascii="Times New Roman" w:eastAsia="宋体" w:hAnsi="Times New Roman" w:cs="Times New Roman"/>
          <w:color w:val="333333"/>
          <w:kern w:val="0"/>
          <w:sz w:val="28"/>
          <w:szCs w:val="28"/>
        </w:rPr>
      </w:pPr>
      <w:r w:rsidRPr="00726036">
        <w:rPr>
          <w:rFonts w:ascii="文星仿宋" w:eastAsia="文星仿宋" w:hAnsi="Times New Roman" w:cs="Times New Roman" w:hint="eastAsia"/>
          <w:color w:val="000000"/>
          <w:kern w:val="0"/>
          <w:sz w:val="28"/>
          <w:szCs w:val="28"/>
        </w:rPr>
        <w:t>2</w:t>
      </w:r>
      <w:r w:rsidRPr="00726036">
        <w:rPr>
          <w:rFonts w:ascii="文星仿宋" w:eastAsia="文星仿宋" w:hAnsi="Times New Roman" w:cs="Times New Roman" w:hint="eastAsia"/>
          <w:color w:val="333333"/>
          <w:kern w:val="0"/>
          <w:sz w:val="28"/>
          <w:szCs w:val="28"/>
        </w:rPr>
        <w:t>．</w:t>
      </w:r>
      <w:r w:rsidRPr="00726036">
        <w:rPr>
          <w:rFonts w:ascii="文星仿宋" w:eastAsia="文星仿宋" w:hAnsi="Times New Roman" w:cs="Times New Roman" w:hint="eastAsia"/>
          <w:color w:val="000000"/>
          <w:kern w:val="0"/>
          <w:sz w:val="28"/>
          <w:szCs w:val="28"/>
        </w:rPr>
        <w:t>各类科技计划的申报咨询：</w:t>
      </w:r>
    </w:p>
    <w:p w:rsidR="00726036" w:rsidRPr="00726036" w:rsidRDefault="00726036" w:rsidP="00726036">
      <w:pPr>
        <w:widowControl/>
        <w:shd w:val="clear" w:color="auto" w:fill="FFFFFF"/>
        <w:spacing w:line="560" w:lineRule="atLeast"/>
        <w:ind w:firstLineChars="0" w:firstLine="707"/>
        <w:rPr>
          <w:rFonts w:ascii="Times New Roman" w:eastAsia="宋体" w:hAnsi="Times New Roman" w:cs="Times New Roman"/>
          <w:color w:val="333333"/>
          <w:kern w:val="0"/>
          <w:sz w:val="28"/>
          <w:szCs w:val="28"/>
        </w:rPr>
      </w:pPr>
      <w:r w:rsidRPr="00726036">
        <w:rPr>
          <w:rFonts w:ascii="文星仿宋" w:eastAsia="文星仿宋" w:hAnsi="Times New Roman" w:cs="Times New Roman" w:hint="eastAsia"/>
          <w:color w:val="000000"/>
          <w:kern w:val="0"/>
          <w:sz w:val="28"/>
          <w:szCs w:val="28"/>
        </w:rPr>
        <w:t>（1）应用基础研究计划</w:t>
      </w:r>
    </w:p>
    <w:p w:rsidR="00726036" w:rsidRPr="00726036" w:rsidRDefault="00726036" w:rsidP="00726036">
      <w:pPr>
        <w:widowControl/>
        <w:shd w:val="clear" w:color="auto" w:fill="FFFFFF"/>
        <w:spacing w:line="560" w:lineRule="atLeast"/>
        <w:ind w:firstLineChars="0" w:firstLine="640"/>
        <w:rPr>
          <w:rFonts w:ascii="Times New Roman" w:eastAsia="宋体" w:hAnsi="Times New Roman" w:cs="Times New Roman"/>
          <w:color w:val="333333"/>
          <w:kern w:val="0"/>
          <w:sz w:val="28"/>
          <w:szCs w:val="28"/>
        </w:rPr>
      </w:pPr>
      <w:r w:rsidRPr="00726036">
        <w:rPr>
          <w:rFonts w:ascii="文星仿宋" w:eastAsia="文星仿宋" w:hAnsi="Times New Roman" w:cs="Times New Roman" w:hint="eastAsia"/>
          <w:color w:val="000000"/>
          <w:kern w:val="0"/>
          <w:sz w:val="28"/>
          <w:szCs w:val="28"/>
        </w:rPr>
        <w:t>信息技术方向联系人：祁利 65692221</w:t>
      </w:r>
    </w:p>
    <w:p w:rsidR="00726036" w:rsidRPr="00726036" w:rsidRDefault="00726036" w:rsidP="00726036">
      <w:pPr>
        <w:widowControl/>
        <w:shd w:val="clear" w:color="auto" w:fill="FFFFFF"/>
        <w:spacing w:line="560" w:lineRule="atLeast"/>
        <w:ind w:firstLineChars="0" w:firstLine="640"/>
        <w:rPr>
          <w:rFonts w:ascii="Times New Roman" w:eastAsia="宋体" w:hAnsi="Times New Roman" w:cs="Times New Roman"/>
          <w:color w:val="333333"/>
          <w:kern w:val="0"/>
          <w:sz w:val="28"/>
          <w:szCs w:val="28"/>
        </w:rPr>
      </w:pPr>
      <w:r w:rsidRPr="00726036">
        <w:rPr>
          <w:rFonts w:ascii="文星仿宋" w:eastAsia="文星仿宋" w:hAnsi="Times New Roman" w:cs="Times New Roman" w:hint="eastAsia"/>
          <w:color w:val="000000"/>
          <w:kern w:val="0"/>
          <w:sz w:val="28"/>
          <w:szCs w:val="28"/>
        </w:rPr>
        <w:t>智能制造方向联系人：胡寅 65692148</w:t>
      </w:r>
    </w:p>
    <w:p w:rsidR="00726036" w:rsidRPr="00726036" w:rsidRDefault="00726036" w:rsidP="00726036">
      <w:pPr>
        <w:widowControl/>
        <w:shd w:val="clear" w:color="auto" w:fill="FFFFFF"/>
        <w:spacing w:line="560" w:lineRule="atLeast"/>
        <w:ind w:firstLineChars="0" w:firstLine="640"/>
        <w:rPr>
          <w:rFonts w:ascii="Times New Roman" w:eastAsia="宋体" w:hAnsi="Times New Roman" w:cs="Times New Roman"/>
          <w:color w:val="333333"/>
          <w:kern w:val="0"/>
          <w:sz w:val="28"/>
          <w:szCs w:val="28"/>
        </w:rPr>
      </w:pPr>
      <w:r w:rsidRPr="00726036">
        <w:rPr>
          <w:rFonts w:ascii="文星仿宋" w:eastAsia="文星仿宋" w:hAnsi="Times New Roman" w:cs="Times New Roman" w:hint="eastAsia"/>
          <w:color w:val="000000"/>
          <w:kern w:val="0"/>
          <w:sz w:val="28"/>
          <w:szCs w:val="28"/>
        </w:rPr>
        <w:t>生命健康方向联系人：</w:t>
      </w:r>
      <w:proofErr w:type="gramStart"/>
      <w:r w:rsidRPr="00726036">
        <w:rPr>
          <w:rFonts w:ascii="文星仿宋" w:eastAsia="文星仿宋" w:hAnsi="Times New Roman" w:cs="Times New Roman" w:hint="eastAsia"/>
          <w:color w:val="000000"/>
          <w:kern w:val="0"/>
          <w:sz w:val="28"/>
          <w:szCs w:val="28"/>
        </w:rPr>
        <w:t>张决成</w:t>
      </w:r>
      <w:proofErr w:type="gramEnd"/>
      <w:r w:rsidRPr="00726036">
        <w:rPr>
          <w:rFonts w:ascii="文星仿宋" w:eastAsia="文星仿宋" w:hAnsi="Times New Roman" w:cs="Times New Roman" w:hint="eastAsia"/>
          <w:color w:val="000000"/>
          <w:kern w:val="0"/>
          <w:sz w:val="28"/>
          <w:szCs w:val="28"/>
        </w:rPr>
        <w:t>（生物医药类） 65692162</w:t>
      </w:r>
    </w:p>
    <w:p w:rsidR="00726036" w:rsidRPr="00726036" w:rsidRDefault="00726036" w:rsidP="00726036">
      <w:pPr>
        <w:widowControl/>
        <w:shd w:val="clear" w:color="auto" w:fill="FFFFFF"/>
        <w:spacing w:line="560" w:lineRule="atLeast"/>
        <w:ind w:firstLineChars="0" w:firstLine="3840"/>
        <w:rPr>
          <w:rFonts w:ascii="Times New Roman" w:eastAsia="宋体" w:hAnsi="Times New Roman" w:cs="Times New Roman"/>
          <w:color w:val="333333"/>
          <w:kern w:val="0"/>
          <w:sz w:val="28"/>
          <w:szCs w:val="28"/>
        </w:rPr>
      </w:pPr>
      <w:proofErr w:type="gramStart"/>
      <w:r w:rsidRPr="00726036">
        <w:rPr>
          <w:rFonts w:ascii="文星仿宋" w:eastAsia="文星仿宋" w:hAnsi="Times New Roman" w:cs="Times New Roman" w:hint="eastAsia"/>
          <w:color w:val="333333"/>
          <w:kern w:val="0"/>
          <w:sz w:val="28"/>
          <w:szCs w:val="28"/>
        </w:rPr>
        <w:t>周肖荣</w:t>
      </w:r>
      <w:proofErr w:type="gramEnd"/>
      <w:r w:rsidRPr="00726036">
        <w:rPr>
          <w:rFonts w:ascii="文星仿宋" w:eastAsia="文星仿宋" w:hAnsi="Times New Roman" w:cs="Times New Roman" w:hint="eastAsia"/>
          <w:color w:val="333333"/>
          <w:kern w:val="0"/>
          <w:sz w:val="28"/>
          <w:szCs w:val="28"/>
        </w:rPr>
        <w:t>（生物农业类） 65692153</w:t>
      </w:r>
    </w:p>
    <w:p w:rsidR="00726036" w:rsidRPr="00726036" w:rsidRDefault="00726036" w:rsidP="00726036">
      <w:pPr>
        <w:widowControl/>
        <w:shd w:val="clear" w:color="auto" w:fill="FFFFFF"/>
        <w:spacing w:line="560" w:lineRule="atLeast"/>
        <w:ind w:firstLineChars="0" w:firstLine="707"/>
        <w:rPr>
          <w:rFonts w:ascii="Times New Roman" w:eastAsia="宋体" w:hAnsi="Times New Roman" w:cs="Times New Roman"/>
          <w:color w:val="333333"/>
          <w:kern w:val="0"/>
          <w:sz w:val="28"/>
          <w:szCs w:val="28"/>
        </w:rPr>
      </w:pPr>
      <w:r w:rsidRPr="00726036">
        <w:rPr>
          <w:rFonts w:ascii="文星仿宋" w:eastAsia="文星仿宋" w:hAnsi="Times New Roman" w:cs="Times New Roman" w:hint="eastAsia"/>
          <w:color w:val="000000"/>
          <w:kern w:val="0"/>
          <w:sz w:val="28"/>
          <w:szCs w:val="28"/>
        </w:rPr>
        <w:t>（2）青年科技晨光计划联系人：</w:t>
      </w:r>
      <w:r w:rsidRPr="00726036">
        <w:rPr>
          <w:rFonts w:ascii="文星仿宋" w:eastAsia="文星仿宋" w:hAnsi="Times New Roman" w:cs="Times New Roman" w:hint="eastAsia"/>
          <w:color w:val="333333"/>
          <w:kern w:val="0"/>
          <w:sz w:val="28"/>
          <w:szCs w:val="28"/>
        </w:rPr>
        <w:t>陈达 65692132</w:t>
      </w:r>
    </w:p>
    <w:p w:rsidR="00726036" w:rsidRPr="00726036" w:rsidRDefault="00726036" w:rsidP="00726036">
      <w:pPr>
        <w:widowControl/>
        <w:shd w:val="clear" w:color="auto" w:fill="FFFFFF"/>
        <w:spacing w:line="560" w:lineRule="atLeast"/>
        <w:ind w:firstLineChars="0" w:firstLine="707"/>
        <w:rPr>
          <w:rFonts w:ascii="Times New Roman" w:eastAsia="宋体" w:hAnsi="Times New Roman" w:cs="Times New Roman"/>
          <w:color w:val="333333"/>
          <w:kern w:val="0"/>
          <w:sz w:val="28"/>
          <w:szCs w:val="28"/>
        </w:rPr>
      </w:pPr>
      <w:r w:rsidRPr="00726036">
        <w:rPr>
          <w:rFonts w:ascii="文星仿宋" w:eastAsia="文星仿宋" w:hAnsi="Times New Roman" w:cs="Times New Roman" w:hint="eastAsia"/>
          <w:color w:val="000000"/>
          <w:kern w:val="0"/>
          <w:sz w:val="28"/>
          <w:szCs w:val="28"/>
        </w:rPr>
        <w:lastRenderedPageBreak/>
        <w:t>（3）软科学研究计划联系人：</w:t>
      </w:r>
      <w:r w:rsidRPr="00726036">
        <w:rPr>
          <w:rFonts w:ascii="文星仿宋" w:eastAsia="文星仿宋" w:hAnsi="Times New Roman" w:cs="Times New Roman" w:hint="eastAsia"/>
          <w:color w:val="333333"/>
          <w:kern w:val="0"/>
          <w:sz w:val="28"/>
          <w:szCs w:val="28"/>
        </w:rPr>
        <w:t>郑慧 65692134</w:t>
      </w:r>
    </w:p>
    <w:p w:rsidR="00726036" w:rsidRPr="00726036" w:rsidRDefault="00726036" w:rsidP="00726036">
      <w:pPr>
        <w:widowControl/>
        <w:shd w:val="clear" w:color="auto" w:fill="FFFFFF"/>
        <w:spacing w:line="560" w:lineRule="atLeast"/>
        <w:ind w:firstLineChars="0" w:firstLine="707"/>
        <w:rPr>
          <w:rFonts w:ascii="Times New Roman" w:eastAsia="宋体" w:hAnsi="Times New Roman" w:cs="Times New Roman"/>
          <w:color w:val="333333"/>
          <w:kern w:val="0"/>
          <w:sz w:val="28"/>
          <w:szCs w:val="28"/>
        </w:rPr>
      </w:pPr>
      <w:r w:rsidRPr="00726036">
        <w:rPr>
          <w:rFonts w:ascii="文星仿宋" w:eastAsia="文星仿宋" w:hAnsi="Times New Roman" w:cs="Times New Roman" w:hint="eastAsia"/>
          <w:color w:val="000000"/>
          <w:kern w:val="0"/>
          <w:sz w:val="28"/>
          <w:szCs w:val="28"/>
        </w:rPr>
        <w:t>（4）</w:t>
      </w:r>
      <w:r w:rsidRPr="00726036">
        <w:rPr>
          <w:rFonts w:ascii="文星仿宋" w:eastAsia="文星仿宋" w:hAnsi="Times New Roman" w:cs="Times New Roman" w:hint="eastAsia"/>
          <w:color w:val="333333"/>
          <w:kern w:val="0"/>
          <w:sz w:val="28"/>
          <w:szCs w:val="28"/>
        </w:rPr>
        <w:t>武汉城市</w:t>
      </w:r>
      <w:proofErr w:type="gramStart"/>
      <w:r w:rsidRPr="00726036">
        <w:rPr>
          <w:rFonts w:ascii="文星仿宋" w:eastAsia="文星仿宋" w:hAnsi="Times New Roman" w:cs="Times New Roman" w:hint="eastAsia"/>
          <w:color w:val="333333"/>
          <w:kern w:val="0"/>
          <w:sz w:val="28"/>
          <w:szCs w:val="28"/>
        </w:rPr>
        <w:t>圈科技</w:t>
      </w:r>
      <w:proofErr w:type="gramEnd"/>
      <w:r w:rsidRPr="00726036">
        <w:rPr>
          <w:rFonts w:ascii="文星仿宋" w:eastAsia="文星仿宋" w:hAnsi="Times New Roman" w:cs="Times New Roman" w:hint="eastAsia"/>
          <w:color w:val="333333"/>
          <w:kern w:val="0"/>
          <w:sz w:val="28"/>
          <w:szCs w:val="28"/>
        </w:rPr>
        <w:t>合作计划</w:t>
      </w:r>
      <w:r w:rsidRPr="00726036">
        <w:rPr>
          <w:rFonts w:ascii="文星仿宋" w:eastAsia="文星仿宋" w:hAnsi="Times New Roman" w:cs="Times New Roman" w:hint="eastAsia"/>
          <w:color w:val="000000"/>
          <w:kern w:val="0"/>
          <w:sz w:val="28"/>
          <w:szCs w:val="28"/>
        </w:rPr>
        <w:t>联系人：</w:t>
      </w:r>
      <w:r w:rsidRPr="00726036">
        <w:rPr>
          <w:rFonts w:ascii="文星仿宋" w:eastAsia="文星仿宋" w:hAnsi="Times New Roman" w:cs="Times New Roman" w:hint="eastAsia"/>
          <w:color w:val="333333"/>
          <w:kern w:val="0"/>
          <w:sz w:val="28"/>
          <w:szCs w:val="28"/>
        </w:rPr>
        <w:t>黄静 65692146</w:t>
      </w:r>
    </w:p>
    <w:p w:rsidR="00726036" w:rsidRPr="00726036" w:rsidRDefault="00726036" w:rsidP="00726036">
      <w:pPr>
        <w:widowControl/>
        <w:shd w:val="clear" w:color="auto" w:fill="FFFFFF"/>
        <w:spacing w:line="560" w:lineRule="atLeast"/>
        <w:ind w:firstLineChars="0" w:firstLine="640"/>
        <w:rPr>
          <w:rFonts w:ascii="Times New Roman" w:eastAsia="宋体" w:hAnsi="Times New Roman" w:cs="Times New Roman"/>
          <w:color w:val="333333"/>
          <w:kern w:val="0"/>
          <w:sz w:val="28"/>
          <w:szCs w:val="28"/>
        </w:rPr>
      </w:pPr>
      <w:r w:rsidRPr="00726036">
        <w:rPr>
          <w:rFonts w:ascii="Times New Roman" w:eastAsia="宋体" w:hAnsi="Times New Roman" w:cs="Times New Roman"/>
          <w:color w:val="333333"/>
          <w:kern w:val="0"/>
          <w:sz w:val="28"/>
          <w:szCs w:val="28"/>
        </w:rPr>
        <w:t> </w:t>
      </w:r>
    </w:p>
    <w:p w:rsidR="00726036" w:rsidRPr="00726036" w:rsidRDefault="00726036" w:rsidP="00726036">
      <w:pPr>
        <w:widowControl/>
        <w:shd w:val="clear" w:color="auto" w:fill="FFFFFF"/>
        <w:spacing w:line="560" w:lineRule="atLeast"/>
        <w:ind w:firstLineChars="0" w:firstLine="627"/>
        <w:jc w:val="left"/>
        <w:rPr>
          <w:rFonts w:ascii="Times New Roman" w:eastAsia="宋体" w:hAnsi="Times New Roman" w:cs="Times New Roman"/>
          <w:color w:val="333333"/>
          <w:kern w:val="0"/>
          <w:sz w:val="28"/>
          <w:szCs w:val="28"/>
        </w:rPr>
      </w:pPr>
      <w:r w:rsidRPr="00726036">
        <w:rPr>
          <w:rFonts w:ascii="Times New Roman" w:eastAsia="宋体" w:hAnsi="Times New Roman" w:cs="Times New Roman"/>
          <w:color w:val="333333"/>
          <w:kern w:val="0"/>
          <w:sz w:val="28"/>
          <w:szCs w:val="28"/>
        </w:rPr>
        <w:t> </w:t>
      </w:r>
    </w:p>
    <w:p w:rsidR="00726036" w:rsidRPr="00726036" w:rsidRDefault="00726036" w:rsidP="00726036">
      <w:pPr>
        <w:widowControl/>
        <w:shd w:val="clear" w:color="auto" w:fill="FFFFFF"/>
        <w:spacing w:line="560" w:lineRule="atLeast"/>
        <w:ind w:firstLineChars="0" w:firstLine="0"/>
        <w:rPr>
          <w:rFonts w:ascii="Times New Roman" w:eastAsia="宋体" w:hAnsi="Times New Roman" w:cs="Times New Roman"/>
          <w:color w:val="333333"/>
          <w:kern w:val="0"/>
          <w:sz w:val="28"/>
          <w:szCs w:val="28"/>
        </w:rPr>
      </w:pPr>
      <w:r w:rsidRPr="00726036">
        <w:rPr>
          <w:rFonts w:ascii="文星仿宋" w:eastAsia="文星仿宋" w:hAnsi="Times New Roman" w:cs="Times New Roman" w:hint="eastAsia"/>
          <w:color w:val="000000"/>
          <w:kern w:val="0"/>
          <w:sz w:val="28"/>
          <w:szCs w:val="28"/>
        </w:rPr>
        <w:t>附件：</w:t>
      </w:r>
      <w:r w:rsidRPr="00726036">
        <w:rPr>
          <w:rFonts w:ascii="Times New Roman" w:eastAsia="宋体" w:hAnsi="Times New Roman" w:cs="Times New Roman"/>
          <w:noProof/>
          <w:color w:val="0033FF"/>
          <w:kern w:val="0"/>
          <w:sz w:val="28"/>
          <w:szCs w:val="28"/>
        </w:rPr>
        <w:drawing>
          <wp:inline distT="0" distB="0" distL="0" distR="0">
            <wp:extent cx="154940" cy="154940"/>
            <wp:effectExtent l="19050" t="0" r="0" b="0"/>
            <wp:docPr id="59" name="图片 59" descr="http://www.whst.gov.cn/ewebeditor/sysimage/icon16/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www.whst.gov.cn/ewebeditor/sysimage/icon16/doc.gif"/>
                    <pic:cNvPicPr>
                      <a:picLocks noChangeAspect="1" noChangeArrowheads="1"/>
                    </pic:cNvPicPr>
                  </pic:nvPicPr>
                  <pic:blipFill>
                    <a:blip r:embed="rId6"/>
                    <a:srcRect/>
                    <a:stretch>
                      <a:fillRect/>
                    </a:stretch>
                  </pic:blipFill>
                  <pic:spPr bwMode="auto">
                    <a:xfrm>
                      <a:off x="0" y="0"/>
                      <a:ext cx="154940" cy="154940"/>
                    </a:xfrm>
                    <a:prstGeom prst="rect">
                      <a:avLst/>
                    </a:prstGeom>
                    <a:noFill/>
                    <a:ln w="9525">
                      <a:noFill/>
                      <a:miter lim="800000"/>
                      <a:headEnd/>
                      <a:tailEnd/>
                    </a:ln>
                  </pic:spPr>
                </pic:pic>
              </a:graphicData>
            </a:graphic>
          </wp:inline>
        </w:drawing>
      </w:r>
      <w:hyperlink r:id="rId7" w:tgtFrame="_blank" w:history="1">
        <w:r w:rsidRPr="00726036">
          <w:rPr>
            <w:rFonts w:ascii="Times New Roman" w:eastAsia="宋体" w:hAnsi="Times New Roman" w:cs="Times New Roman"/>
            <w:color w:val="0033FF"/>
            <w:kern w:val="0"/>
            <w:sz w:val="28"/>
            <w:szCs w:val="28"/>
          </w:rPr>
          <w:t>1</w:t>
        </w:r>
        <w:r w:rsidRPr="00726036">
          <w:rPr>
            <w:rFonts w:ascii="Times New Roman" w:eastAsia="宋体" w:hAnsi="Times New Roman" w:cs="Times New Roman"/>
            <w:color w:val="0033FF"/>
            <w:kern w:val="0"/>
            <w:sz w:val="28"/>
            <w:szCs w:val="28"/>
          </w:rPr>
          <w:t>．</w:t>
        </w:r>
        <w:r w:rsidRPr="00726036">
          <w:rPr>
            <w:rFonts w:ascii="Times New Roman" w:eastAsia="宋体" w:hAnsi="Times New Roman" w:cs="Times New Roman"/>
            <w:color w:val="0033FF"/>
            <w:kern w:val="0"/>
            <w:sz w:val="28"/>
            <w:szCs w:val="28"/>
          </w:rPr>
          <w:t>2017</w:t>
        </w:r>
        <w:r w:rsidRPr="00726036">
          <w:rPr>
            <w:rFonts w:ascii="Times New Roman" w:eastAsia="宋体" w:hAnsi="Times New Roman" w:cs="Times New Roman"/>
            <w:color w:val="0033FF"/>
            <w:kern w:val="0"/>
            <w:sz w:val="28"/>
            <w:szCs w:val="28"/>
          </w:rPr>
          <w:t>年度应用基础研究计划项目申报指南</w:t>
        </w:r>
        <w:r w:rsidRPr="00726036">
          <w:rPr>
            <w:rFonts w:ascii="Times New Roman" w:eastAsia="宋体" w:hAnsi="Times New Roman" w:cs="Times New Roman"/>
            <w:color w:val="0033FF"/>
            <w:kern w:val="0"/>
            <w:sz w:val="28"/>
            <w:szCs w:val="28"/>
          </w:rPr>
          <w:t>.</w:t>
        </w:r>
        <w:proofErr w:type="gramStart"/>
        <w:r w:rsidRPr="00726036">
          <w:rPr>
            <w:rFonts w:ascii="Times New Roman" w:eastAsia="宋体" w:hAnsi="Times New Roman" w:cs="Times New Roman"/>
            <w:color w:val="0033FF"/>
            <w:kern w:val="0"/>
            <w:sz w:val="28"/>
            <w:szCs w:val="28"/>
          </w:rPr>
          <w:t>doc</w:t>
        </w:r>
        <w:proofErr w:type="gramEnd"/>
      </w:hyperlink>
      <w:r w:rsidRPr="00726036">
        <w:rPr>
          <w:rFonts w:ascii="Times New Roman" w:eastAsia="宋体" w:hAnsi="Times New Roman" w:cs="Times New Roman"/>
          <w:color w:val="0033FF"/>
          <w:kern w:val="0"/>
          <w:sz w:val="28"/>
          <w:szCs w:val="28"/>
        </w:rPr>
        <w:t>       </w:t>
      </w:r>
    </w:p>
    <w:p w:rsidR="00726036" w:rsidRPr="00726036" w:rsidRDefault="00726036" w:rsidP="00726036">
      <w:pPr>
        <w:widowControl/>
        <w:shd w:val="clear" w:color="auto" w:fill="FFFFFF"/>
        <w:spacing w:line="560" w:lineRule="atLeast"/>
        <w:ind w:firstLineChars="0" w:firstLine="707"/>
        <w:rPr>
          <w:rFonts w:ascii="Times New Roman" w:eastAsia="宋体" w:hAnsi="Times New Roman" w:cs="Times New Roman"/>
          <w:color w:val="333333"/>
          <w:kern w:val="0"/>
          <w:sz w:val="28"/>
          <w:szCs w:val="28"/>
        </w:rPr>
      </w:pPr>
      <w:r w:rsidRPr="00726036">
        <w:rPr>
          <w:rFonts w:ascii="Times New Roman" w:eastAsia="宋体" w:hAnsi="Times New Roman" w:cs="Times New Roman"/>
          <w:color w:val="0033FF"/>
          <w:kern w:val="0"/>
          <w:sz w:val="28"/>
          <w:szCs w:val="28"/>
        </w:rPr>
        <w:t>                      </w:t>
      </w:r>
      <w:r w:rsidRPr="00726036">
        <w:rPr>
          <w:rFonts w:ascii="Times New Roman" w:eastAsia="宋体" w:hAnsi="Times New Roman" w:cs="Times New Roman"/>
          <w:noProof/>
          <w:color w:val="0033FF"/>
          <w:kern w:val="0"/>
          <w:sz w:val="28"/>
          <w:szCs w:val="28"/>
        </w:rPr>
        <w:drawing>
          <wp:inline distT="0" distB="0" distL="0" distR="0">
            <wp:extent cx="154940" cy="154940"/>
            <wp:effectExtent l="19050" t="0" r="0" b="0"/>
            <wp:docPr id="60" name="图片 60" descr="http://www.whst.gov.cn/ewebeditor/sysimage/icon16/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www.whst.gov.cn/ewebeditor/sysimage/icon16/doc.gif"/>
                    <pic:cNvPicPr>
                      <a:picLocks noChangeAspect="1" noChangeArrowheads="1"/>
                    </pic:cNvPicPr>
                  </pic:nvPicPr>
                  <pic:blipFill>
                    <a:blip r:embed="rId6"/>
                    <a:srcRect/>
                    <a:stretch>
                      <a:fillRect/>
                    </a:stretch>
                  </pic:blipFill>
                  <pic:spPr bwMode="auto">
                    <a:xfrm>
                      <a:off x="0" y="0"/>
                      <a:ext cx="154940" cy="154940"/>
                    </a:xfrm>
                    <a:prstGeom prst="rect">
                      <a:avLst/>
                    </a:prstGeom>
                    <a:noFill/>
                    <a:ln w="9525">
                      <a:noFill/>
                      <a:miter lim="800000"/>
                      <a:headEnd/>
                      <a:tailEnd/>
                    </a:ln>
                  </pic:spPr>
                </pic:pic>
              </a:graphicData>
            </a:graphic>
          </wp:inline>
        </w:drawing>
      </w:r>
      <w:hyperlink r:id="rId8" w:tgtFrame="_blank" w:history="1">
        <w:r w:rsidRPr="00726036">
          <w:rPr>
            <w:rFonts w:ascii="Times New Roman" w:eastAsia="宋体" w:hAnsi="Times New Roman" w:cs="Times New Roman"/>
            <w:color w:val="0033FF"/>
            <w:kern w:val="0"/>
            <w:sz w:val="28"/>
            <w:szCs w:val="28"/>
          </w:rPr>
          <w:t>应用基础研究计划项目申报书</w:t>
        </w:r>
        <w:r w:rsidRPr="00726036">
          <w:rPr>
            <w:rFonts w:ascii="Times New Roman" w:eastAsia="宋体" w:hAnsi="Times New Roman" w:cs="Times New Roman"/>
            <w:color w:val="0033FF"/>
            <w:kern w:val="0"/>
            <w:sz w:val="28"/>
            <w:szCs w:val="28"/>
          </w:rPr>
          <w:t>.</w:t>
        </w:r>
        <w:proofErr w:type="gramStart"/>
        <w:r w:rsidRPr="00726036">
          <w:rPr>
            <w:rFonts w:ascii="Times New Roman" w:eastAsia="宋体" w:hAnsi="Times New Roman" w:cs="Times New Roman"/>
            <w:color w:val="0033FF"/>
            <w:kern w:val="0"/>
            <w:sz w:val="28"/>
            <w:szCs w:val="28"/>
          </w:rPr>
          <w:t>doc</w:t>
        </w:r>
        <w:proofErr w:type="gramEnd"/>
      </w:hyperlink>
    </w:p>
    <w:p w:rsidR="00726036" w:rsidRPr="00726036" w:rsidRDefault="00726036" w:rsidP="00726036">
      <w:pPr>
        <w:widowControl/>
        <w:shd w:val="clear" w:color="auto" w:fill="FFFFFF"/>
        <w:spacing w:line="560" w:lineRule="atLeast"/>
        <w:ind w:firstLineChars="0" w:firstLine="0"/>
        <w:rPr>
          <w:rFonts w:ascii="Times New Roman" w:eastAsia="宋体" w:hAnsi="Times New Roman" w:cs="Times New Roman"/>
          <w:color w:val="333333"/>
          <w:kern w:val="0"/>
          <w:sz w:val="28"/>
          <w:szCs w:val="28"/>
        </w:rPr>
      </w:pPr>
      <w:r w:rsidRPr="00726036">
        <w:rPr>
          <w:rFonts w:ascii="Times New Roman" w:eastAsia="宋体" w:hAnsi="Times New Roman" w:cs="Times New Roman"/>
          <w:noProof/>
          <w:color w:val="0033FF"/>
          <w:kern w:val="0"/>
          <w:sz w:val="28"/>
          <w:szCs w:val="28"/>
        </w:rPr>
        <w:drawing>
          <wp:inline distT="0" distB="0" distL="0" distR="0">
            <wp:extent cx="154940" cy="154940"/>
            <wp:effectExtent l="19050" t="0" r="0" b="0"/>
            <wp:docPr id="61" name="图片 61" descr="http://www.whst.gov.cn/ewebeditor/sysimage/icon16/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www.whst.gov.cn/ewebeditor/sysimage/icon16/doc.gif"/>
                    <pic:cNvPicPr>
                      <a:picLocks noChangeAspect="1" noChangeArrowheads="1"/>
                    </pic:cNvPicPr>
                  </pic:nvPicPr>
                  <pic:blipFill>
                    <a:blip r:embed="rId6"/>
                    <a:srcRect/>
                    <a:stretch>
                      <a:fillRect/>
                    </a:stretch>
                  </pic:blipFill>
                  <pic:spPr bwMode="auto">
                    <a:xfrm>
                      <a:off x="0" y="0"/>
                      <a:ext cx="154940" cy="154940"/>
                    </a:xfrm>
                    <a:prstGeom prst="rect">
                      <a:avLst/>
                    </a:prstGeom>
                    <a:noFill/>
                    <a:ln w="9525">
                      <a:noFill/>
                      <a:miter lim="800000"/>
                      <a:headEnd/>
                      <a:tailEnd/>
                    </a:ln>
                  </pic:spPr>
                </pic:pic>
              </a:graphicData>
            </a:graphic>
          </wp:inline>
        </w:drawing>
      </w:r>
      <w:r w:rsidRPr="00726036">
        <w:rPr>
          <w:rFonts w:ascii="Times New Roman" w:eastAsia="宋体" w:hAnsi="Times New Roman" w:cs="Times New Roman" w:hint="eastAsia"/>
          <w:color w:val="333333"/>
          <w:kern w:val="0"/>
          <w:sz w:val="28"/>
          <w:szCs w:val="28"/>
        </w:rPr>
        <w:t xml:space="preserve"> </w:t>
      </w:r>
      <w:hyperlink r:id="rId9" w:tgtFrame="_blank" w:history="1">
        <w:r w:rsidRPr="00726036">
          <w:rPr>
            <w:rFonts w:ascii="Times New Roman" w:eastAsia="宋体" w:hAnsi="Times New Roman" w:cs="Times New Roman"/>
            <w:color w:val="0033FF"/>
            <w:kern w:val="0"/>
            <w:sz w:val="28"/>
            <w:szCs w:val="28"/>
          </w:rPr>
          <w:t>2</w:t>
        </w:r>
        <w:r w:rsidRPr="00726036">
          <w:rPr>
            <w:rFonts w:ascii="Times New Roman" w:eastAsia="宋体" w:hAnsi="Times New Roman" w:cs="Times New Roman"/>
            <w:color w:val="0033FF"/>
            <w:kern w:val="0"/>
            <w:sz w:val="28"/>
            <w:szCs w:val="28"/>
          </w:rPr>
          <w:t>．</w:t>
        </w:r>
        <w:r w:rsidRPr="00726036">
          <w:rPr>
            <w:rFonts w:ascii="Times New Roman" w:eastAsia="宋体" w:hAnsi="Times New Roman" w:cs="Times New Roman"/>
            <w:color w:val="0033FF"/>
            <w:kern w:val="0"/>
            <w:sz w:val="28"/>
            <w:szCs w:val="28"/>
          </w:rPr>
          <w:t>2017</w:t>
        </w:r>
        <w:r w:rsidRPr="00726036">
          <w:rPr>
            <w:rFonts w:ascii="Times New Roman" w:eastAsia="宋体" w:hAnsi="Times New Roman" w:cs="Times New Roman"/>
            <w:color w:val="0033FF"/>
            <w:kern w:val="0"/>
            <w:sz w:val="28"/>
            <w:szCs w:val="28"/>
          </w:rPr>
          <w:t>年度青年科技晨光计划项目申报指南</w:t>
        </w:r>
        <w:r w:rsidRPr="00726036">
          <w:rPr>
            <w:rFonts w:ascii="Times New Roman" w:eastAsia="宋体" w:hAnsi="Times New Roman" w:cs="Times New Roman"/>
            <w:color w:val="0033FF"/>
            <w:kern w:val="0"/>
            <w:sz w:val="28"/>
            <w:szCs w:val="28"/>
          </w:rPr>
          <w:t>.</w:t>
        </w:r>
        <w:proofErr w:type="gramStart"/>
        <w:r w:rsidRPr="00726036">
          <w:rPr>
            <w:rFonts w:ascii="Times New Roman" w:eastAsia="宋体" w:hAnsi="Times New Roman" w:cs="Times New Roman"/>
            <w:color w:val="0033FF"/>
            <w:kern w:val="0"/>
            <w:sz w:val="28"/>
            <w:szCs w:val="28"/>
          </w:rPr>
          <w:t>docx</w:t>
        </w:r>
        <w:proofErr w:type="gramEnd"/>
      </w:hyperlink>
      <w:r w:rsidRPr="00726036">
        <w:rPr>
          <w:rFonts w:ascii="Times New Roman" w:eastAsia="宋体" w:hAnsi="Times New Roman" w:cs="Times New Roman"/>
          <w:color w:val="0033FF"/>
          <w:kern w:val="0"/>
          <w:sz w:val="28"/>
          <w:szCs w:val="28"/>
        </w:rPr>
        <w:t>    </w:t>
      </w:r>
    </w:p>
    <w:p w:rsidR="00726036" w:rsidRPr="00726036" w:rsidRDefault="00726036" w:rsidP="00726036">
      <w:pPr>
        <w:widowControl/>
        <w:shd w:val="clear" w:color="auto" w:fill="FFFFFF"/>
        <w:spacing w:line="560" w:lineRule="atLeast"/>
        <w:ind w:firstLineChars="0" w:firstLine="1664"/>
        <w:rPr>
          <w:rFonts w:ascii="Times New Roman" w:eastAsia="宋体" w:hAnsi="Times New Roman" w:cs="Times New Roman"/>
          <w:color w:val="333333"/>
          <w:kern w:val="0"/>
          <w:sz w:val="28"/>
          <w:szCs w:val="28"/>
        </w:rPr>
      </w:pPr>
      <w:r w:rsidRPr="00726036">
        <w:rPr>
          <w:rFonts w:ascii="Times New Roman" w:eastAsia="宋体" w:hAnsi="Times New Roman" w:cs="Times New Roman"/>
          <w:color w:val="0033FF"/>
          <w:kern w:val="0"/>
          <w:sz w:val="28"/>
          <w:szCs w:val="28"/>
        </w:rPr>
        <w:t>          </w:t>
      </w:r>
      <w:r w:rsidRPr="00726036">
        <w:rPr>
          <w:rFonts w:ascii="Times New Roman" w:eastAsia="宋体" w:hAnsi="Times New Roman" w:cs="Times New Roman"/>
          <w:noProof/>
          <w:color w:val="0033FF"/>
          <w:kern w:val="0"/>
          <w:sz w:val="28"/>
          <w:szCs w:val="28"/>
        </w:rPr>
        <w:drawing>
          <wp:inline distT="0" distB="0" distL="0" distR="0">
            <wp:extent cx="154940" cy="154940"/>
            <wp:effectExtent l="19050" t="0" r="0" b="0"/>
            <wp:docPr id="62" name="图片 62" descr="http://www.whst.gov.cn/ewebeditor/sysimage/icon16/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www.whst.gov.cn/ewebeditor/sysimage/icon16/doc.gif"/>
                    <pic:cNvPicPr>
                      <a:picLocks noChangeAspect="1" noChangeArrowheads="1"/>
                    </pic:cNvPicPr>
                  </pic:nvPicPr>
                  <pic:blipFill>
                    <a:blip r:embed="rId6"/>
                    <a:srcRect/>
                    <a:stretch>
                      <a:fillRect/>
                    </a:stretch>
                  </pic:blipFill>
                  <pic:spPr bwMode="auto">
                    <a:xfrm>
                      <a:off x="0" y="0"/>
                      <a:ext cx="154940" cy="154940"/>
                    </a:xfrm>
                    <a:prstGeom prst="rect">
                      <a:avLst/>
                    </a:prstGeom>
                    <a:noFill/>
                    <a:ln w="9525">
                      <a:noFill/>
                      <a:miter lim="800000"/>
                      <a:headEnd/>
                      <a:tailEnd/>
                    </a:ln>
                  </pic:spPr>
                </pic:pic>
              </a:graphicData>
            </a:graphic>
          </wp:inline>
        </w:drawing>
      </w:r>
      <w:hyperlink r:id="rId10" w:tgtFrame="_blank" w:history="1">
        <w:r w:rsidRPr="00726036">
          <w:rPr>
            <w:rFonts w:ascii="Times New Roman" w:eastAsia="宋体" w:hAnsi="Times New Roman" w:cs="Times New Roman"/>
            <w:color w:val="0033FF"/>
            <w:kern w:val="0"/>
            <w:sz w:val="28"/>
            <w:szCs w:val="28"/>
          </w:rPr>
          <w:t>武汉市青年科技晨光计划项目申报书</w:t>
        </w:r>
        <w:r w:rsidRPr="00726036">
          <w:rPr>
            <w:rFonts w:ascii="Times New Roman" w:eastAsia="宋体" w:hAnsi="Times New Roman" w:cs="Times New Roman"/>
            <w:color w:val="0033FF"/>
            <w:kern w:val="0"/>
            <w:sz w:val="28"/>
            <w:szCs w:val="28"/>
          </w:rPr>
          <w:t>.</w:t>
        </w:r>
        <w:proofErr w:type="gramStart"/>
        <w:r w:rsidRPr="00726036">
          <w:rPr>
            <w:rFonts w:ascii="Times New Roman" w:eastAsia="宋体" w:hAnsi="Times New Roman" w:cs="Times New Roman"/>
            <w:color w:val="0033FF"/>
            <w:kern w:val="0"/>
            <w:sz w:val="28"/>
            <w:szCs w:val="28"/>
          </w:rPr>
          <w:t>doc</w:t>
        </w:r>
        <w:proofErr w:type="gramEnd"/>
      </w:hyperlink>
    </w:p>
    <w:p w:rsidR="00726036" w:rsidRPr="00726036" w:rsidRDefault="00726036" w:rsidP="00726036">
      <w:pPr>
        <w:widowControl/>
        <w:shd w:val="clear" w:color="auto" w:fill="FFFFFF"/>
        <w:spacing w:line="560" w:lineRule="atLeast"/>
        <w:ind w:firstLineChars="0" w:firstLine="1664"/>
        <w:rPr>
          <w:rFonts w:ascii="Times New Roman" w:eastAsia="宋体" w:hAnsi="Times New Roman" w:cs="Times New Roman"/>
          <w:color w:val="333333"/>
          <w:kern w:val="0"/>
          <w:sz w:val="28"/>
          <w:szCs w:val="28"/>
        </w:rPr>
      </w:pPr>
      <w:r w:rsidRPr="00726036">
        <w:rPr>
          <w:rFonts w:ascii="Times New Roman" w:eastAsia="宋体" w:hAnsi="Times New Roman" w:cs="Times New Roman"/>
          <w:noProof/>
          <w:color w:val="0033FF"/>
          <w:kern w:val="0"/>
          <w:sz w:val="28"/>
          <w:szCs w:val="28"/>
        </w:rPr>
        <w:drawing>
          <wp:inline distT="0" distB="0" distL="0" distR="0">
            <wp:extent cx="154940" cy="154940"/>
            <wp:effectExtent l="19050" t="0" r="0" b="0"/>
            <wp:docPr id="63" name="图片 63" descr="http://www.whst.gov.cn/ewebeditor/sysimage/icon16/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www.whst.gov.cn/ewebeditor/sysimage/icon16/doc.gif"/>
                    <pic:cNvPicPr>
                      <a:picLocks noChangeAspect="1" noChangeArrowheads="1"/>
                    </pic:cNvPicPr>
                  </pic:nvPicPr>
                  <pic:blipFill>
                    <a:blip r:embed="rId6"/>
                    <a:srcRect/>
                    <a:stretch>
                      <a:fillRect/>
                    </a:stretch>
                  </pic:blipFill>
                  <pic:spPr bwMode="auto">
                    <a:xfrm>
                      <a:off x="0" y="0"/>
                      <a:ext cx="154940" cy="154940"/>
                    </a:xfrm>
                    <a:prstGeom prst="rect">
                      <a:avLst/>
                    </a:prstGeom>
                    <a:noFill/>
                    <a:ln w="9525">
                      <a:noFill/>
                      <a:miter lim="800000"/>
                      <a:headEnd/>
                      <a:tailEnd/>
                    </a:ln>
                  </pic:spPr>
                </pic:pic>
              </a:graphicData>
            </a:graphic>
          </wp:inline>
        </w:drawing>
      </w:r>
      <w:hyperlink r:id="rId11" w:tgtFrame="_blank" w:history="1">
        <w:r w:rsidRPr="00726036">
          <w:rPr>
            <w:rFonts w:ascii="Times New Roman" w:eastAsia="宋体" w:hAnsi="Times New Roman" w:cs="Times New Roman"/>
            <w:color w:val="0033FF"/>
            <w:kern w:val="0"/>
            <w:sz w:val="28"/>
            <w:szCs w:val="28"/>
          </w:rPr>
          <w:t>3</w:t>
        </w:r>
        <w:r w:rsidRPr="00726036">
          <w:rPr>
            <w:rFonts w:ascii="Times New Roman" w:eastAsia="宋体" w:hAnsi="Times New Roman" w:cs="Times New Roman"/>
            <w:color w:val="0033FF"/>
            <w:kern w:val="0"/>
            <w:sz w:val="28"/>
            <w:szCs w:val="28"/>
          </w:rPr>
          <w:t>．</w:t>
        </w:r>
        <w:r w:rsidRPr="00726036">
          <w:rPr>
            <w:rFonts w:ascii="Times New Roman" w:eastAsia="宋体" w:hAnsi="Times New Roman" w:cs="Times New Roman"/>
            <w:color w:val="0033FF"/>
            <w:kern w:val="0"/>
            <w:sz w:val="28"/>
            <w:szCs w:val="28"/>
          </w:rPr>
          <w:t>2017</w:t>
        </w:r>
        <w:r w:rsidRPr="00726036">
          <w:rPr>
            <w:rFonts w:ascii="Times New Roman" w:eastAsia="宋体" w:hAnsi="Times New Roman" w:cs="Times New Roman"/>
            <w:color w:val="0033FF"/>
            <w:kern w:val="0"/>
            <w:sz w:val="28"/>
            <w:szCs w:val="28"/>
          </w:rPr>
          <w:t>年度软科学研究计划项目申报指南</w:t>
        </w:r>
        <w:r w:rsidRPr="00726036">
          <w:rPr>
            <w:rFonts w:ascii="Times New Roman" w:eastAsia="宋体" w:hAnsi="Times New Roman" w:cs="Times New Roman"/>
            <w:color w:val="0033FF"/>
            <w:kern w:val="0"/>
            <w:sz w:val="28"/>
            <w:szCs w:val="28"/>
          </w:rPr>
          <w:t>.</w:t>
        </w:r>
        <w:proofErr w:type="gramStart"/>
        <w:r w:rsidRPr="00726036">
          <w:rPr>
            <w:rFonts w:ascii="Times New Roman" w:eastAsia="宋体" w:hAnsi="Times New Roman" w:cs="Times New Roman"/>
            <w:color w:val="0033FF"/>
            <w:kern w:val="0"/>
            <w:sz w:val="28"/>
            <w:szCs w:val="28"/>
          </w:rPr>
          <w:t>docx</w:t>
        </w:r>
        <w:proofErr w:type="gramEnd"/>
      </w:hyperlink>
      <w:r w:rsidRPr="00726036">
        <w:rPr>
          <w:rFonts w:ascii="Times New Roman" w:eastAsia="宋体" w:hAnsi="Times New Roman" w:cs="Times New Roman"/>
          <w:color w:val="0033FF"/>
          <w:kern w:val="0"/>
          <w:sz w:val="28"/>
          <w:szCs w:val="28"/>
        </w:rPr>
        <w:t>     </w:t>
      </w:r>
    </w:p>
    <w:p w:rsidR="00726036" w:rsidRPr="00726036" w:rsidRDefault="00726036" w:rsidP="00726036">
      <w:pPr>
        <w:widowControl/>
        <w:shd w:val="clear" w:color="auto" w:fill="FFFFFF"/>
        <w:spacing w:line="560" w:lineRule="atLeast"/>
        <w:ind w:firstLineChars="0" w:firstLine="1664"/>
        <w:rPr>
          <w:rFonts w:ascii="Times New Roman" w:eastAsia="宋体" w:hAnsi="Times New Roman" w:cs="Times New Roman"/>
          <w:color w:val="333333"/>
          <w:kern w:val="0"/>
          <w:sz w:val="28"/>
          <w:szCs w:val="28"/>
        </w:rPr>
      </w:pPr>
      <w:r w:rsidRPr="00726036">
        <w:rPr>
          <w:rFonts w:ascii="Times New Roman" w:eastAsia="宋体" w:hAnsi="Times New Roman" w:cs="Times New Roman"/>
          <w:color w:val="0033FF"/>
          <w:kern w:val="0"/>
          <w:sz w:val="28"/>
          <w:szCs w:val="28"/>
        </w:rPr>
        <w:t>          </w:t>
      </w:r>
      <w:r w:rsidRPr="00726036">
        <w:rPr>
          <w:rFonts w:ascii="Times New Roman" w:eastAsia="宋体" w:hAnsi="Times New Roman" w:cs="Times New Roman"/>
          <w:noProof/>
          <w:color w:val="0033FF"/>
          <w:kern w:val="0"/>
          <w:sz w:val="28"/>
          <w:szCs w:val="28"/>
        </w:rPr>
        <w:drawing>
          <wp:inline distT="0" distB="0" distL="0" distR="0">
            <wp:extent cx="154940" cy="154940"/>
            <wp:effectExtent l="19050" t="0" r="0" b="0"/>
            <wp:docPr id="64" name="图片 64" descr="http://www.whst.gov.cn/ewebeditor/sysimage/icon16/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www.whst.gov.cn/ewebeditor/sysimage/icon16/doc.gif"/>
                    <pic:cNvPicPr>
                      <a:picLocks noChangeAspect="1" noChangeArrowheads="1"/>
                    </pic:cNvPicPr>
                  </pic:nvPicPr>
                  <pic:blipFill>
                    <a:blip r:embed="rId6"/>
                    <a:srcRect/>
                    <a:stretch>
                      <a:fillRect/>
                    </a:stretch>
                  </pic:blipFill>
                  <pic:spPr bwMode="auto">
                    <a:xfrm>
                      <a:off x="0" y="0"/>
                      <a:ext cx="154940" cy="154940"/>
                    </a:xfrm>
                    <a:prstGeom prst="rect">
                      <a:avLst/>
                    </a:prstGeom>
                    <a:noFill/>
                    <a:ln w="9525">
                      <a:noFill/>
                      <a:miter lim="800000"/>
                      <a:headEnd/>
                      <a:tailEnd/>
                    </a:ln>
                  </pic:spPr>
                </pic:pic>
              </a:graphicData>
            </a:graphic>
          </wp:inline>
        </w:drawing>
      </w:r>
      <w:hyperlink r:id="rId12" w:tgtFrame="_blank" w:history="1">
        <w:r w:rsidRPr="00726036">
          <w:rPr>
            <w:rFonts w:ascii="Times New Roman" w:eastAsia="宋体" w:hAnsi="Times New Roman" w:cs="Times New Roman"/>
            <w:color w:val="0033FF"/>
            <w:kern w:val="0"/>
            <w:sz w:val="28"/>
            <w:szCs w:val="28"/>
          </w:rPr>
          <w:t>软科学研究计划项目申报书</w:t>
        </w:r>
        <w:r w:rsidRPr="00726036">
          <w:rPr>
            <w:rFonts w:ascii="Times New Roman" w:eastAsia="宋体" w:hAnsi="Times New Roman" w:cs="Times New Roman"/>
            <w:color w:val="0033FF"/>
            <w:kern w:val="0"/>
            <w:sz w:val="28"/>
            <w:szCs w:val="28"/>
          </w:rPr>
          <w:t>.</w:t>
        </w:r>
        <w:proofErr w:type="gramStart"/>
        <w:r w:rsidRPr="00726036">
          <w:rPr>
            <w:rFonts w:ascii="Times New Roman" w:eastAsia="宋体" w:hAnsi="Times New Roman" w:cs="Times New Roman"/>
            <w:color w:val="0033FF"/>
            <w:kern w:val="0"/>
            <w:sz w:val="28"/>
            <w:szCs w:val="28"/>
          </w:rPr>
          <w:t>doc</w:t>
        </w:r>
        <w:proofErr w:type="gramEnd"/>
      </w:hyperlink>
    </w:p>
    <w:p w:rsidR="00726036" w:rsidRPr="00726036" w:rsidRDefault="00726036" w:rsidP="00726036">
      <w:pPr>
        <w:widowControl/>
        <w:shd w:val="clear" w:color="auto" w:fill="FFFFFF"/>
        <w:spacing w:line="560" w:lineRule="atLeast"/>
        <w:ind w:left="2338" w:firstLineChars="0" w:hanging="320"/>
        <w:rPr>
          <w:rFonts w:ascii="Times New Roman" w:eastAsia="宋体" w:hAnsi="Times New Roman" w:cs="Times New Roman"/>
          <w:color w:val="333333"/>
          <w:kern w:val="0"/>
          <w:sz w:val="28"/>
          <w:szCs w:val="28"/>
        </w:rPr>
      </w:pPr>
      <w:r w:rsidRPr="00726036">
        <w:rPr>
          <w:rFonts w:ascii="Times New Roman" w:eastAsia="宋体" w:hAnsi="Times New Roman" w:cs="Times New Roman"/>
          <w:noProof/>
          <w:color w:val="0033FF"/>
          <w:kern w:val="0"/>
          <w:sz w:val="28"/>
          <w:szCs w:val="28"/>
        </w:rPr>
        <w:drawing>
          <wp:inline distT="0" distB="0" distL="0" distR="0">
            <wp:extent cx="154940" cy="154940"/>
            <wp:effectExtent l="19050" t="0" r="0" b="0"/>
            <wp:docPr id="65" name="图片 65" descr="http://www.whst.gov.cn/ewebeditor/sysimage/icon16/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www.whst.gov.cn/ewebeditor/sysimage/icon16/doc.gif"/>
                    <pic:cNvPicPr>
                      <a:picLocks noChangeAspect="1" noChangeArrowheads="1"/>
                    </pic:cNvPicPr>
                  </pic:nvPicPr>
                  <pic:blipFill>
                    <a:blip r:embed="rId6"/>
                    <a:srcRect/>
                    <a:stretch>
                      <a:fillRect/>
                    </a:stretch>
                  </pic:blipFill>
                  <pic:spPr bwMode="auto">
                    <a:xfrm>
                      <a:off x="0" y="0"/>
                      <a:ext cx="154940" cy="154940"/>
                    </a:xfrm>
                    <a:prstGeom prst="rect">
                      <a:avLst/>
                    </a:prstGeom>
                    <a:noFill/>
                    <a:ln w="9525">
                      <a:noFill/>
                      <a:miter lim="800000"/>
                      <a:headEnd/>
                      <a:tailEnd/>
                    </a:ln>
                  </pic:spPr>
                </pic:pic>
              </a:graphicData>
            </a:graphic>
          </wp:inline>
        </w:drawing>
      </w:r>
      <w:hyperlink r:id="rId13" w:tgtFrame="_blank" w:history="1">
        <w:r w:rsidRPr="00726036">
          <w:rPr>
            <w:rFonts w:ascii="Times New Roman" w:eastAsia="宋体" w:hAnsi="Times New Roman" w:cs="Times New Roman"/>
            <w:color w:val="0033FF"/>
            <w:kern w:val="0"/>
            <w:sz w:val="28"/>
            <w:szCs w:val="28"/>
          </w:rPr>
          <w:t>4</w:t>
        </w:r>
        <w:r w:rsidRPr="00726036">
          <w:rPr>
            <w:rFonts w:ascii="Times New Roman" w:eastAsia="宋体" w:hAnsi="Times New Roman" w:cs="Times New Roman"/>
            <w:color w:val="0033FF"/>
            <w:kern w:val="0"/>
            <w:sz w:val="28"/>
            <w:szCs w:val="28"/>
          </w:rPr>
          <w:t>．</w:t>
        </w:r>
        <w:r w:rsidRPr="00726036">
          <w:rPr>
            <w:rFonts w:ascii="Times New Roman" w:eastAsia="宋体" w:hAnsi="Times New Roman" w:cs="Times New Roman"/>
            <w:color w:val="0033FF"/>
            <w:kern w:val="0"/>
            <w:sz w:val="28"/>
            <w:szCs w:val="28"/>
          </w:rPr>
          <w:t>2017</w:t>
        </w:r>
        <w:r w:rsidRPr="00726036">
          <w:rPr>
            <w:rFonts w:ascii="Times New Roman" w:eastAsia="宋体" w:hAnsi="Times New Roman" w:cs="Times New Roman"/>
            <w:color w:val="0033FF"/>
            <w:kern w:val="0"/>
            <w:sz w:val="28"/>
            <w:szCs w:val="28"/>
          </w:rPr>
          <w:t>年度武汉城市</w:t>
        </w:r>
        <w:proofErr w:type="gramStart"/>
        <w:r w:rsidRPr="00726036">
          <w:rPr>
            <w:rFonts w:ascii="Times New Roman" w:eastAsia="宋体" w:hAnsi="Times New Roman" w:cs="Times New Roman"/>
            <w:color w:val="0033FF"/>
            <w:kern w:val="0"/>
            <w:sz w:val="28"/>
            <w:szCs w:val="28"/>
          </w:rPr>
          <w:t>圈科技</w:t>
        </w:r>
        <w:proofErr w:type="gramEnd"/>
        <w:r w:rsidRPr="00726036">
          <w:rPr>
            <w:rFonts w:ascii="Times New Roman" w:eastAsia="宋体" w:hAnsi="Times New Roman" w:cs="Times New Roman"/>
            <w:color w:val="0033FF"/>
            <w:kern w:val="0"/>
            <w:sz w:val="28"/>
            <w:szCs w:val="28"/>
          </w:rPr>
          <w:t>合作计划项目申报指南</w:t>
        </w:r>
        <w:r w:rsidRPr="00726036">
          <w:rPr>
            <w:rFonts w:ascii="Times New Roman" w:eastAsia="宋体" w:hAnsi="Times New Roman" w:cs="Times New Roman"/>
            <w:color w:val="0033FF"/>
            <w:kern w:val="0"/>
            <w:sz w:val="28"/>
            <w:szCs w:val="28"/>
          </w:rPr>
          <w:t>.</w:t>
        </w:r>
        <w:proofErr w:type="gramStart"/>
        <w:r w:rsidRPr="00726036">
          <w:rPr>
            <w:rFonts w:ascii="Times New Roman" w:eastAsia="宋体" w:hAnsi="Times New Roman" w:cs="Times New Roman"/>
            <w:color w:val="0033FF"/>
            <w:kern w:val="0"/>
            <w:sz w:val="28"/>
            <w:szCs w:val="28"/>
          </w:rPr>
          <w:t>docx</w:t>
        </w:r>
        <w:proofErr w:type="gramEnd"/>
      </w:hyperlink>
      <w:r w:rsidRPr="00726036">
        <w:rPr>
          <w:rFonts w:ascii="Times New Roman" w:eastAsia="宋体" w:hAnsi="Times New Roman" w:cs="Times New Roman"/>
          <w:color w:val="0033FF"/>
          <w:kern w:val="0"/>
          <w:sz w:val="28"/>
          <w:szCs w:val="28"/>
        </w:rPr>
        <w:t>   </w:t>
      </w:r>
    </w:p>
    <w:p w:rsidR="00726036" w:rsidRPr="00726036" w:rsidRDefault="00726036" w:rsidP="00726036">
      <w:pPr>
        <w:widowControl/>
        <w:shd w:val="clear" w:color="auto" w:fill="FFFFFF"/>
        <w:spacing w:line="560" w:lineRule="atLeast"/>
        <w:ind w:left="2338" w:firstLineChars="0" w:hanging="320"/>
        <w:rPr>
          <w:rFonts w:ascii="Times New Roman" w:eastAsia="宋体" w:hAnsi="Times New Roman" w:cs="Times New Roman"/>
          <w:color w:val="333333"/>
          <w:kern w:val="0"/>
          <w:sz w:val="28"/>
          <w:szCs w:val="28"/>
        </w:rPr>
      </w:pPr>
      <w:r w:rsidRPr="00726036">
        <w:rPr>
          <w:rFonts w:ascii="Times New Roman" w:eastAsia="宋体" w:hAnsi="Times New Roman" w:cs="Times New Roman"/>
          <w:color w:val="0033FF"/>
          <w:kern w:val="0"/>
          <w:sz w:val="28"/>
          <w:szCs w:val="28"/>
        </w:rPr>
        <w:t>          </w:t>
      </w:r>
      <w:r w:rsidRPr="00726036">
        <w:rPr>
          <w:rFonts w:ascii="Times New Roman" w:eastAsia="宋体" w:hAnsi="Times New Roman" w:cs="Times New Roman"/>
          <w:noProof/>
          <w:color w:val="0033FF"/>
          <w:kern w:val="0"/>
          <w:sz w:val="28"/>
          <w:szCs w:val="28"/>
        </w:rPr>
        <w:drawing>
          <wp:inline distT="0" distB="0" distL="0" distR="0">
            <wp:extent cx="154940" cy="154940"/>
            <wp:effectExtent l="19050" t="0" r="0" b="0"/>
            <wp:docPr id="66" name="图片 66" descr="http://www.whst.gov.cn/ewebeditor/sysimage/icon16/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www.whst.gov.cn/ewebeditor/sysimage/icon16/doc.gif"/>
                    <pic:cNvPicPr>
                      <a:picLocks noChangeAspect="1" noChangeArrowheads="1"/>
                    </pic:cNvPicPr>
                  </pic:nvPicPr>
                  <pic:blipFill>
                    <a:blip r:embed="rId6"/>
                    <a:srcRect/>
                    <a:stretch>
                      <a:fillRect/>
                    </a:stretch>
                  </pic:blipFill>
                  <pic:spPr bwMode="auto">
                    <a:xfrm>
                      <a:off x="0" y="0"/>
                      <a:ext cx="154940" cy="154940"/>
                    </a:xfrm>
                    <a:prstGeom prst="rect">
                      <a:avLst/>
                    </a:prstGeom>
                    <a:noFill/>
                    <a:ln w="9525">
                      <a:noFill/>
                      <a:miter lim="800000"/>
                      <a:headEnd/>
                      <a:tailEnd/>
                    </a:ln>
                  </pic:spPr>
                </pic:pic>
              </a:graphicData>
            </a:graphic>
          </wp:inline>
        </w:drawing>
      </w:r>
      <w:hyperlink r:id="rId14" w:tgtFrame="_blank" w:history="1">
        <w:r w:rsidRPr="00726036">
          <w:rPr>
            <w:rFonts w:ascii="Times New Roman" w:eastAsia="宋体" w:hAnsi="Times New Roman" w:cs="Times New Roman"/>
            <w:color w:val="0033FF"/>
            <w:kern w:val="0"/>
            <w:sz w:val="28"/>
            <w:szCs w:val="28"/>
          </w:rPr>
          <w:t>武汉城市</w:t>
        </w:r>
        <w:proofErr w:type="gramStart"/>
        <w:r w:rsidRPr="00726036">
          <w:rPr>
            <w:rFonts w:ascii="Times New Roman" w:eastAsia="宋体" w:hAnsi="Times New Roman" w:cs="Times New Roman"/>
            <w:color w:val="0033FF"/>
            <w:kern w:val="0"/>
            <w:sz w:val="28"/>
            <w:szCs w:val="28"/>
          </w:rPr>
          <w:t>圈科技</w:t>
        </w:r>
        <w:proofErr w:type="gramEnd"/>
        <w:r w:rsidRPr="00726036">
          <w:rPr>
            <w:rFonts w:ascii="Times New Roman" w:eastAsia="宋体" w:hAnsi="Times New Roman" w:cs="Times New Roman"/>
            <w:color w:val="0033FF"/>
            <w:kern w:val="0"/>
            <w:sz w:val="28"/>
            <w:szCs w:val="28"/>
          </w:rPr>
          <w:t>合作计划项目申报书</w:t>
        </w:r>
        <w:r w:rsidRPr="00726036">
          <w:rPr>
            <w:rFonts w:ascii="Times New Roman" w:eastAsia="宋体" w:hAnsi="Times New Roman" w:cs="Times New Roman"/>
            <w:color w:val="0033FF"/>
            <w:kern w:val="0"/>
            <w:sz w:val="28"/>
            <w:szCs w:val="28"/>
          </w:rPr>
          <w:t>.</w:t>
        </w:r>
        <w:proofErr w:type="gramStart"/>
        <w:r w:rsidRPr="00726036">
          <w:rPr>
            <w:rFonts w:ascii="Times New Roman" w:eastAsia="宋体" w:hAnsi="Times New Roman" w:cs="Times New Roman"/>
            <w:color w:val="0033FF"/>
            <w:kern w:val="0"/>
            <w:sz w:val="28"/>
            <w:szCs w:val="28"/>
          </w:rPr>
          <w:t>docx</w:t>
        </w:r>
        <w:proofErr w:type="gramEnd"/>
      </w:hyperlink>
    </w:p>
    <w:p w:rsidR="00726036" w:rsidRPr="00726036" w:rsidRDefault="00726036" w:rsidP="00726036">
      <w:pPr>
        <w:widowControl/>
        <w:shd w:val="clear" w:color="auto" w:fill="FFFFFF"/>
        <w:spacing w:line="560" w:lineRule="atLeast"/>
        <w:ind w:left="2338" w:firstLineChars="0" w:hanging="320"/>
        <w:rPr>
          <w:rFonts w:ascii="Times New Roman" w:eastAsia="宋体" w:hAnsi="Times New Roman" w:cs="Times New Roman"/>
          <w:color w:val="333333"/>
          <w:kern w:val="0"/>
          <w:sz w:val="28"/>
          <w:szCs w:val="28"/>
        </w:rPr>
      </w:pPr>
    </w:p>
    <w:p w:rsidR="00726036" w:rsidRPr="00726036" w:rsidRDefault="00726036" w:rsidP="00726036">
      <w:pPr>
        <w:widowControl/>
        <w:shd w:val="clear" w:color="auto" w:fill="FFFFFF"/>
        <w:spacing w:line="560" w:lineRule="atLeast"/>
        <w:ind w:firstLineChars="0" w:firstLine="627"/>
        <w:jc w:val="center"/>
        <w:rPr>
          <w:rFonts w:ascii="Times New Roman" w:eastAsia="宋体" w:hAnsi="Times New Roman" w:cs="Times New Roman"/>
          <w:color w:val="333333"/>
          <w:kern w:val="0"/>
          <w:sz w:val="28"/>
          <w:szCs w:val="28"/>
        </w:rPr>
      </w:pPr>
      <w:r w:rsidRPr="00726036">
        <w:rPr>
          <w:rFonts w:ascii="文星仿宋" w:eastAsia="文星仿宋" w:hAnsi="Times New Roman" w:cs="Times New Roman" w:hint="eastAsia"/>
          <w:color w:val="000000"/>
          <w:kern w:val="0"/>
          <w:sz w:val="28"/>
          <w:szCs w:val="28"/>
        </w:rPr>
        <w:t>武汉市科学技术局</w:t>
      </w:r>
    </w:p>
    <w:p w:rsidR="00EE044F" w:rsidRPr="00726036" w:rsidRDefault="00726036" w:rsidP="00726036">
      <w:pPr>
        <w:widowControl/>
        <w:shd w:val="clear" w:color="auto" w:fill="FFFFFF"/>
        <w:spacing w:line="560" w:lineRule="atLeast"/>
        <w:ind w:firstLineChars="0" w:firstLine="627"/>
        <w:jc w:val="center"/>
        <w:rPr>
          <w:sz w:val="28"/>
          <w:szCs w:val="28"/>
        </w:rPr>
      </w:pPr>
      <w:r w:rsidRPr="00726036">
        <w:rPr>
          <w:rFonts w:ascii="文星仿宋" w:eastAsia="文星仿宋" w:hAnsi="Times New Roman" w:cs="Times New Roman" w:hint="eastAsia"/>
          <w:color w:val="000000"/>
          <w:kern w:val="0"/>
          <w:sz w:val="28"/>
          <w:szCs w:val="28"/>
        </w:rPr>
        <w:t>2017年1月13日</w:t>
      </w:r>
    </w:p>
    <w:sectPr w:rsidR="00EE044F" w:rsidRPr="00726036" w:rsidSect="00EE044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文星仿宋">
    <w:altName w:val="宋体"/>
    <w:panose1 w:val="00000000000000000000"/>
    <w:charset w:val="86"/>
    <w:family w:val="roman"/>
    <w:notTrueType/>
    <w:pitch w:val="default"/>
    <w:sig w:usb0="00000001" w:usb1="080E0000" w:usb2="00000010" w:usb3="00000000" w:csb0="00040000" w:csb1="00000000"/>
  </w:font>
  <w:font w:name="文星黑体">
    <w:altName w:val="宋体"/>
    <w:panose1 w:val="00000000000000000000"/>
    <w:charset w:val="86"/>
    <w:family w:val="roman"/>
    <w:notTrueType/>
    <w:pitch w:val="default"/>
    <w:sig w:usb0="00000001" w:usb1="080E0000" w:usb2="00000010" w:usb3="00000000" w:csb0="00040000" w:csb1="00000000"/>
  </w:font>
  <w:font w:name="文星楷体">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26036"/>
    <w:rsid w:val="00016D15"/>
    <w:rsid w:val="00017EBF"/>
    <w:rsid w:val="000208B3"/>
    <w:rsid w:val="00022CE4"/>
    <w:rsid w:val="000255FE"/>
    <w:rsid w:val="00036277"/>
    <w:rsid w:val="00037688"/>
    <w:rsid w:val="00044E76"/>
    <w:rsid w:val="00047D69"/>
    <w:rsid w:val="000608C1"/>
    <w:rsid w:val="0006376F"/>
    <w:rsid w:val="00064D65"/>
    <w:rsid w:val="000668B8"/>
    <w:rsid w:val="00066CCD"/>
    <w:rsid w:val="000678A5"/>
    <w:rsid w:val="000842BE"/>
    <w:rsid w:val="00084854"/>
    <w:rsid w:val="00087EB1"/>
    <w:rsid w:val="00092338"/>
    <w:rsid w:val="000B24B5"/>
    <w:rsid w:val="000B4186"/>
    <w:rsid w:val="000C012E"/>
    <w:rsid w:val="000C3A0E"/>
    <w:rsid w:val="000C6CED"/>
    <w:rsid w:val="000D3C77"/>
    <w:rsid w:val="000E4056"/>
    <w:rsid w:val="000E7714"/>
    <w:rsid w:val="00103EC0"/>
    <w:rsid w:val="00112E0A"/>
    <w:rsid w:val="00117D60"/>
    <w:rsid w:val="00120856"/>
    <w:rsid w:val="0012311D"/>
    <w:rsid w:val="001332FE"/>
    <w:rsid w:val="0013387B"/>
    <w:rsid w:val="00133C6D"/>
    <w:rsid w:val="001346FC"/>
    <w:rsid w:val="00135300"/>
    <w:rsid w:val="00136B05"/>
    <w:rsid w:val="0014389B"/>
    <w:rsid w:val="00146E6C"/>
    <w:rsid w:val="001538EB"/>
    <w:rsid w:val="00153B87"/>
    <w:rsid w:val="001548E9"/>
    <w:rsid w:val="0015772D"/>
    <w:rsid w:val="00161C1A"/>
    <w:rsid w:val="00166484"/>
    <w:rsid w:val="00177462"/>
    <w:rsid w:val="00181353"/>
    <w:rsid w:val="00187A2F"/>
    <w:rsid w:val="001A36F4"/>
    <w:rsid w:val="001A5437"/>
    <w:rsid w:val="001A69A5"/>
    <w:rsid w:val="001B3478"/>
    <w:rsid w:val="001B6FAF"/>
    <w:rsid w:val="001B7AB8"/>
    <w:rsid w:val="001C1BCB"/>
    <w:rsid w:val="001C2F32"/>
    <w:rsid w:val="001C72B7"/>
    <w:rsid w:val="001E2156"/>
    <w:rsid w:val="001E39F2"/>
    <w:rsid w:val="001F17EF"/>
    <w:rsid w:val="001F342B"/>
    <w:rsid w:val="001F463F"/>
    <w:rsid w:val="002002BC"/>
    <w:rsid w:val="0020089C"/>
    <w:rsid w:val="0020234E"/>
    <w:rsid w:val="00202978"/>
    <w:rsid w:val="0020483E"/>
    <w:rsid w:val="002058D7"/>
    <w:rsid w:val="00206695"/>
    <w:rsid w:val="002079F2"/>
    <w:rsid w:val="00210ADA"/>
    <w:rsid w:val="002117E2"/>
    <w:rsid w:val="00226481"/>
    <w:rsid w:val="00226579"/>
    <w:rsid w:val="0023088B"/>
    <w:rsid w:val="00234FF2"/>
    <w:rsid w:val="00245A46"/>
    <w:rsid w:val="00246B9E"/>
    <w:rsid w:val="00250A2A"/>
    <w:rsid w:val="00250C80"/>
    <w:rsid w:val="0025129F"/>
    <w:rsid w:val="00253A63"/>
    <w:rsid w:val="002547F4"/>
    <w:rsid w:val="00255C77"/>
    <w:rsid w:val="00262F96"/>
    <w:rsid w:val="00275DCF"/>
    <w:rsid w:val="00276042"/>
    <w:rsid w:val="00280C86"/>
    <w:rsid w:val="002838AD"/>
    <w:rsid w:val="002843D1"/>
    <w:rsid w:val="00284859"/>
    <w:rsid w:val="00285762"/>
    <w:rsid w:val="002860A7"/>
    <w:rsid w:val="00286D71"/>
    <w:rsid w:val="002872ED"/>
    <w:rsid w:val="00291514"/>
    <w:rsid w:val="00292CB9"/>
    <w:rsid w:val="00292E65"/>
    <w:rsid w:val="00295502"/>
    <w:rsid w:val="00296406"/>
    <w:rsid w:val="002A3F9C"/>
    <w:rsid w:val="002A5F08"/>
    <w:rsid w:val="002B0564"/>
    <w:rsid w:val="002B17D2"/>
    <w:rsid w:val="002B478D"/>
    <w:rsid w:val="002B5276"/>
    <w:rsid w:val="002C0BE2"/>
    <w:rsid w:val="002D2A66"/>
    <w:rsid w:val="002E0DA9"/>
    <w:rsid w:val="002F0F43"/>
    <w:rsid w:val="002F434B"/>
    <w:rsid w:val="00301C8B"/>
    <w:rsid w:val="00303906"/>
    <w:rsid w:val="003043DB"/>
    <w:rsid w:val="00304B62"/>
    <w:rsid w:val="0031009A"/>
    <w:rsid w:val="00313280"/>
    <w:rsid w:val="00316C7C"/>
    <w:rsid w:val="00323BE2"/>
    <w:rsid w:val="003344E4"/>
    <w:rsid w:val="0034217E"/>
    <w:rsid w:val="00342822"/>
    <w:rsid w:val="00342B62"/>
    <w:rsid w:val="00346019"/>
    <w:rsid w:val="00346B58"/>
    <w:rsid w:val="003475B8"/>
    <w:rsid w:val="003532D6"/>
    <w:rsid w:val="003543E4"/>
    <w:rsid w:val="003671A7"/>
    <w:rsid w:val="003702D8"/>
    <w:rsid w:val="00371C8A"/>
    <w:rsid w:val="0037354F"/>
    <w:rsid w:val="00380DDF"/>
    <w:rsid w:val="00382793"/>
    <w:rsid w:val="003843E9"/>
    <w:rsid w:val="00392CB5"/>
    <w:rsid w:val="003A3FC6"/>
    <w:rsid w:val="003A6CAB"/>
    <w:rsid w:val="003B32B7"/>
    <w:rsid w:val="003C5428"/>
    <w:rsid w:val="003E0725"/>
    <w:rsid w:val="003E3C3B"/>
    <w:rsid w:val="003E7EB4"/>
    <w:rsid w:val="003F03A7"/>
    <w:rsid w:val="003F074A"/>
    <w:rsid w:val="003F410E"/>
    <w:rsid w:val="003F722F"/>
    <w:rsid w:val="004137A8"/>
    <w:rsid w:val="00414D09"/>
    <w:rsid w:val="00420E39"/>
    <w:rsid w:val="00424300"/>
    <w:rsid w:val="004258A4"/>
    <w:rsid w:val="0042603C"/>
    <w:rsid w:val="00426459"/>
    <w:rsid w:val="00432DAA"/>
    <w:rsid w:val="00432F31"/>
    <w:rsid w:val="00447C87"/>
    <w:rsid w:val="00451164"/>
    <w:rsid w:val="0045201D"/>
    <w:rsid w:val="00454AB8"/>
    <w:rsid w:val="00466D04"/>
    <w:rsid w:val="004771CE"/>
    <w:rsid w:val="004847D5"/>
    <w:rsid w:val="004874EE"/>
    <w:rsid w:val="00495CBA"/>
    <w:rsid w:val="004A0371"/>
    <w:rsid w:val="004A54E5"/>
    <w:rsid w:val="004A6B2A"/>
    <w:rsid w:val="004B07EE"/>
    <w:rsid w:val="004B2B21"/>
    <w:rsid w:val="004B30BF"/>
    <w:rsid w:val="004B4E33"/>
    <w:rsid w:val="004C2857"/>
    <w:rsid w:val="004C28CB"/>
    <w:rsid w:val="004C7133"/>
    <w:rsid w:val="004C77E3"/>
    <w:rsid w:val="004D2BD2"/>
    <w:rsid w:val="004D67ED"/>
    <w:rsid w:val="004E2C73"/>
    <w:rsid w:val="004E5510"/>
    <w:rsid w:val="004F4EDE"/>
    <w:rsid w:val="0050426B"/>
    <w:rsid w:val="00507859"/>
    <w:rsid w:val="0051099D"/>
    <w:rsid w:val="00517E0D"/>
    <w:rsid w:val="005272BC"/>
    <w:rsid w:val="005304D6"/>
    <w:rsid w:val="005336AD"/>
    <w:rsid w:val="00533717"/>
    <w:rsid w:val="00533A1D"/>
    <w:rsid w:val="00534366"/>
    <w:rsid w:val="00535FC1"/>
    <w:rsid w:val="00537BC5"/>
    <w:rsid w:val="00541F13"/>
    <w:rsid w:val="00542049"/>
    <w:rsid w:val="005603C6"/>
    <w:rsid w:val="00560853"/>
    <w:rsid w:val="00560F85"/>
    <w:rsid w:val="005647DA"/>
    <w:rsid w:val="00565C0B"/>
    <w:rsid w:val="00573FED"/>
    <w:rsid w:val="00575CFB"/>
    <w:rsid w:val="00584ED3"/>
    <w:rsid w:val="00585657"/>
    <w:rsid w:val="00586BCA"/>
    <w:rsid w:val="00587D54"/>
    <w:rsid w:val="00593386"/>
    <w:rsid w:val="0059576A"/>
    <w:rsid w:val="005A34BF"/>
    <w:rsid w:val="005A35A2"/>
    <w:rsid w:val="005A7A21"/>
    <w:rsid w:val="005B1B01"/>
    <w:rsid w:val="005C265C"/>
    <w:rsid w:val="005C2BE7"/>
    <w:rsid w:val="005C3E0B"/>
    <w:rsid w:val="005D4803"/>
    <w:rsid w:val="005E2FDD"/>
    <w:rsid w:val="005E3046"/>
    <w:rsid w:val="005E46D8"/>
    <w:rsid w:val="005F198B"/>
    <w:rsid w:val="005F3ADF"/>
    <w:rsid w:val="005F4E85"/>
    <w:rsid w:val="005F7EDB"/>
    <w:rsid w:val="006055A7"/>
    <w:rsid w:val="00610FD8"/>
    <w:rsid w:val="00614B8A"/>
    <w:rsid w:val="00616453"/>
    <w:rsid w:val="00616978"/>
    <w:rsid w:val="00626758"/>
    <w:rsid w:val="006300C3"/>
    <w:rsid w:val="00631AE3"/>
    <w:rsid w:val="00632B15"/>
    <w:rsid w:val="00647B72"/>
    <w:rsid w:val="006521DB"/>
    <w:rsid w:val="00652BB9"/>
    <w:rsid w:val="006540E0"/>
    <w:rsid w:val="0067299A"/>
    <w:rsid w:val="006776DE"/>
    <w:rsid w:val="0068050B"/>
    <w:rsid w:val="00680FD9"/>
    <w:rsid w:val="006847D2"/>
    <w:rsid w:val="00687E7C"/>
    <w:rsid w:val="0069587C"/>
    <w:rsid w:val="006A067F"/>
    <w:rsid w:val="006A5998"/>
    <w:rsid w:val="006C4D93"/>
    <w:rsid w:val="006C6006"/>
    <w:rsid w:val="006D1514"/>
    <w:rsid w:val="006D2112"/>
    <w:rsid w:val="006D5144"/>
    <w:rsid w:val="006E42F4"/>
    <w:rsid w:val="006E5906"/>
    <w:rsid w:val="006E7953"/>
    <w:rsid w:val="00704037"/>
    <w:rsid w:val="007059ED"/>
    <w:rsid w:val="00711B7F"/>
    <w:rsid w:val="00717328"/>
    <w:rsid w:val="00723776"/>
    <w:rsid w:val="00724439"/>
    <w:rsid w:val="00726036"/>
    <w:rsid w:val="00732A34"/>
    <w:rsid w:val="00740D0E"/>
    <w:rsid w:val="00747D32"/>
    <w:rsid w:val="00750088"/>
    <w:rsid w:val="0075008C"/>
    <w:rsid w:val="00755557"/>
    <w:rsid w:val="00763F23"/>
    <w:rsid w:val="007672EE"/>
    <w:rsid w:val="0077358E"/>
    <w:rsid w:val="0077567C"/>
    <w:rsid w:val="00777DB0"/>
    <w:rsid w:val="00781D51"/>
    <w:rsid w:val="00784E4C"/>
    <w:rsid w:val="0079018C"/>
    <w:rsid w:val="007933BC"/>
    <w:rsid w:val="00793B3B"/>
    <w:rsid w:val="00797B43"/>
    <w:rsid w:val="007A79FD"/>
    <w:rsid w:val="007A7DB0"/>
    <w:rsid w:val="007B1FD3"/>
    <w:rsid w:val="007B2B23"/>
    <w:rsid w:val="007D0C93"/>
    <w:rsid w:val="007D4A1B"/>
    <w:rsid w:val="007E03D0"/>
    <w:rsid w:val="007E4E92"/>
    <w:rsid w:val="007E57E1"/>
    <w:rsid w:val="007E64F4"/>
    <w:rsid w:val="007E7764"/>
    <w:rsid w:val="007F2327"/>
    <w:rsid w:val="0080220B"/>
    <w:rsid w:val="008053A7"/>
    <w:rsid w:val="00805946"/>
    <w:rsid w:val="0080688F"/>
    <w:rsid w:val="0081014A"/>
    <w:rsid w:val="00812C18"/>
    <w:rsid w:val="0081385B"/>
    <w:rsid w:val="008147AD"/>
    <w:rsid w:val="00822316"/>
    <w:rsid w:val="00823CA9"/>
    <w:rsid w:val="00827FEC"/>
    <w:rsid w:val="008375F0"/>
    <w:rsid w:val="00837E13"/>
    <w:rsid w:val="008416F3"/>
    <w:rsid w:val="00845233"/>
    <w:rsid w:val="008475CF"/>
    <w:rsid w:val="00854282"/>
    <w:rsid w:val="008619D5"/>
    <w:rsid w:val="0086519D"/>
    <w:rsid w:val="0086566E"/>
    <w:rsid w:val="00867CD7"/>
    <w:rsid w:val="00870F09"/>
    <w:rsid w:val="00872A44"/>
    <w:rsid w:val="0087572B"/>
    <w:rsid w:val="00876C2B"/>
    <w:rsid w:val="00881C84"/>
    <w:rsid w:val="008832D6"/>
    <w:rsid w:val="00891ECB"/>
    <w:rsid w:val="008922C8"/>
    <w:rsid w:val="0089387B"/>
    <w:rsid w:val="008A0C1F"/>
    <w:rsid w:val="008A0EDB"/>
    <w:rsid w:val="008A1F7F"/>
    <w:rsid w:val="008A2F26"/>
    <w:rsid w:val="008B2551"/>
    <w:rsid w:val="008B36CB"/>
    <w:rsid w:val="008B621D"/>
    <w:rsid w:val="008C0AF3"/>
    <w:rsid w:val="008C1111"/>
    <w:rsid w:val="008C1B96"/>
    <w:rsid w:val="008C6BBE"/>
    <w:rsid w:val="008D447A"/>
    <w:rsid w:val="008D45B2"/>
    <w:rsid w:val="008D4B80"/>
    <w:rsid w:val="008D60CC"/>
    <w:rsid w:val="008E1E2F"/>
    <w:rsid w:val="008E2619"/>
    <w:rsid w:val="008E3009"/>
    <w:rsid w:val="008E5222"/>
    <w:rsid w:val="008E5B84"/>
    <w:rsid w:val="008F4F50"/>
    <w:rsid w:val="008F75AF"/>
    <w:rsid w:val="00901632"/>
    <w:rsid w:val="00905914"/>
    <w:rsid w:val="0091539E"/>
    <w:rsid w:val="00917D3B"/>
    <w:rsid w:val="00926582"/>
    <w:rsid w:val="00930233"/>
    <w:rsid w:val="009511C3"/>
    <w:rsid w:val="00952F2D"/>
    <w:rsid w:val="0095376E"/>
    <w:rsid w:val="00955890"/>
    <w:rsid w:val="009562C9"/>
    <w:rsid w:val="009637B8"/>
    <w:rsid w:val="0096560B"/>
    <w:rsid w:val="009666CD"/>
    <w:rsid w:val="009674E1"/>
    <w:rsid w:val="009728C6"/>
    <w:rsid w:val="009730F7"/>
    <w:rsid w:val="0097729C"/>
    <w:rsid w:val="00987D14"/>
    <w:rsid w:val="009963B3"/>
    <w:rsid w:val="00996753"/>
    <w:rsid w:val="009A232C"/>
    <w:rsid w:val="009A27E5"/>
    <w:rsid w:val="009A44BC"/>
    <w:rsid w:val="009B08FC"/>
    <w:rsid w:val="009B12ED"/>
    <w:rsid w:val="009B1835"/>
    <w:rsid w:val="009B6C3B"/>
    <w:rsid w:val="009C0335"/>
    <w:rsid w:val="009C0953"/>
    <w:rsid w:val="009C4497"/>
    <w:rsid w:val="009C53C9"/>
    <w:rsid w:val="009C5EB1"/>
    <w:rsid w:val="009C688C"/>
    <w:rsid w:val="009C72AB"/>
    <w:rsid w:val="009C7E0C"/>
    <w:rsid w:val="009D0C86"/>
    <w:rsid w:val="009D23FA"/>
    <w:rsid w:val="009D293A"/>
    <w:rsid w:val="009E5C20"/>
    <w:rsid w:val="009E6862"/>
    <w:rsid w:val="009F1431"/>
    <w:rsid w:val="00A0172C"/>
    <w:rsid w:val="00A01C36"/>
    <w:rsid w:val="00A01F59"/>
    <w:rsid w:val="00A03B21"/>
    <w:rsid w:val="00A0555F"/>
    <w:rsid w:val="00A10044"/>
    <w:rsid w:val="00A111F8"/>
    <w:rsid w:val="00A134C4"/>
    <w:rsid w:val="00A13FB2"/>
    <w:rsid w:val="00A17A15"/>
    <w:rsid w:val="00A20B40"/>
    <w:rsid w:val="00A22BE0"/>
    <w:rsid w:val="00A24A93"/>
    <w:rsid w:val="00A25EA9"/>
    <w:rsid w:val="00A26006"/>
    <w:rsid w:val="00A2686A"/>
    <w:rsid w:val="00A3236F"/>
    <w:rsid w:val="00A33601"/>
    <w:rsid w:val="00A3454C"/>
    <w:rsid w:val="00A34588"/>
    <w:rsid w:val="00A37C5B"/>
    <w:rsid w:val="00A452AD"/>
    <w:rsid w:val="00A56CAE"/>
    <w:rsid w:val="00A6171D"/>
    <w:rsid w:val="00A62432"/>
    <w:rsid w:val="00A77B46"/>
    <w:rsid w:val="00A816D6"/>
    <w:rsid w:val="00A84B5F"/>
    <w:rsid w:val="00A856FF"/>
    <w:rsid w:val="00A85BD4"/>
    <w:rsid w:val="00A85D69"/>
    <w:rsid w:val="00A87B68"/>
    <w:rsid w:val="00A90FF2"/>
    <w:rsid w:val="00A93DD7"/>
    <w:rsid w:val="00A96252"/>
    <w:rsid w:val="00AA7B6F"/>
    <w:rsid w:val="00AB1023"/>
    <w:rsid w:val="00AC210A"/>
    <w:rsid w:val="00AC6815"/>
    <w:rsid w:val="00AD00B4"/>
    <w:rsid w:val="00AD09A0"/>
    <w:rsid w:val="00AD391E"/>
    <w:rsid w:val="00AD5C93"/>
    <w:rsid w:val="00AD77D8"/>
    <w:rsid w:val="00AE11EE"/>
    <w:rsid w:val="00AE3BAF"/>
    <w:rsid w:val="00AF30CA"/>
    <w:rsid w:val="00B017E5"/>
    <w:rsid w:val="00B037FE"/>
    <w:rsid w:val="00B061F1"/>
    <w:rsid w:val="00B14B16"/>
    <w:rsid w:val="00B212A7"/>
    <w:rsid w:val="00B22F0B"/>
    <w:rsid w:val="00B303D1"/>
    <w:rsid w:val="00B336B6"/>
    <w:rsid w:val="00B346E4"/>
    <w:rsid w:val="00B35301"/>
    <w:rsid w:val="00B40943"/>
    <w:rsid w:val="00B40F32"/>
    <w:rsid w:val="00B45434"/>
    <w:rsid w:val="00B47577"/>
    <w:rsid w:val="00B47D95"/>
    <w:rsid w:val="00B5079E"/>
    <w:rsid w:val="00B636FC"/>
    <w:rsid w:val="00B64922"/>
    <w:rsid w:val="00B670A4"/>
    <w:rsid w:val="00B70B2F"/>
    <w:rsid w:val="00B73EC3"/>
    <w:rsid w:val="00B74184"/>
    <w:rsid w:val="00B87B22"/>
    <w:rsid w:val="00B977E0"/>
    <w:rsid w:val="00BA2753"/>
    <w:rsid w:val="00BA3BC8"/>
    <w:rsid w:val="00BA5A9E"/>
    <w:rsid w:val="00BB7087"/>
    <w:rsid w:val="00BC233A"/>
    <w:rsid w:val="00BC2F8B"/>
    <w:rsid w:val="00BC4205"/>
    <w:rsid w:val="00BD157F"/>
    <w:rsid w:val="00BD2814"/>
    <w:rsid w:val="00BE3FC1"/>
    <w:rsid w:val="00BF2879"/>
    <w:rsid w:val="00BF3B08"/>
    <w:rsid w:val="00BF3BD2"/>
    <w:rsid w:val="00BF7A84"/>
    <w:rsid w:val="00C02A87"/>
    <w:rsid w:val="00C02A8D"/>
    <w:rsid w:val="00C0402A"/>
    <w:rsid w:val="00C06ED6"/>
    <w:rsid w:val="00C16C1E"/>
    <w:rsid w:val="00C22169"/>
    <w:rsid w:val="00C41128"/>
    <w:rsid w:val="00C4720E"/>
    <w:rsid w:val="00C47257"/>
    <w:rsid w:val="00C47770"/>
    <w:rsid w:val="00C47C1C"/>
    <w:rsid w:val="00C510D1"/>
    <w:rsid w:val="00C5289F"/>
    <w:rsid w:val="00C52B8B"/>
    <w:rsid w:val="00C55FB8"/>
    <w:rsid w:val="00C64482"/>
    <w:rsid w:val="00C6663A"/>
    <w:rsid w:val="00C67D4B"/>
    <w:rsid w:val="00C72346"/>
    <w:rsid w:val="00C77B6D"/>
    <w:rsid w:val="00C82173"/>
    <w:rsid w:val="00C83E0F"/>
    <w:rsid w:val="00C84002"/>
    <w:rsid w:val="00C8552D"/>
    <w:rsid w:val="00C85C28"/>
    <w:rsid w:val="00C85CF8"/>
    <w:rsid w:val="00C8613B"/>
    <w:rsid w:val="00CA1D02"/>
    <w:rsid w:val="00CB2666"/>
    <w:rsid w:val="00CC121D"/>
    <w:rsid w:val="00CC3610"/>
    <w:rsid w:val="00CD6159"/>
    <w:rsid w:val="00CE18B0"/>
    <w:rsid w:val="00CE1AB5"/>
    <w:rsid w:val="00CF1492"/>
    <w:rsid w:val="00CF20AF"/>
    <w:rsid w:val="00CF3627"/>
    <w:rsid w:val="00D012EC"/>
    <w:rsid w:val="00D01F0E"/>
    <w:rsid w:val="00D06737"/>
    <w:rsid w:val="00D07782"/>
    <w:rsid w:val="00D10323"/>
    <w:rsid w:val="00D1144C"/>
    <w:rsid w:val="00D16978"/>
    <w:rsid w:val="00D226EC"/>
    <w:rsid w:val="00D24E72"/>
    <w:rsid w:val="00D31D24"/>
    <w:rsid w:val="00D34247"/>
    <w:rsid w:val="00D437A7"/>
    <w:rsid w:val="00D44580"/>
    <w:rsid w:val="00D473F0"/>
    <w:rsid w:val="00D5192F"/>
    <w:rsid w:val="00D57179"/>
    <w:rsid w:val="00D62A80"/>
    <w:rsid w:val="00D71513"/>
    <w:rsid w:val="00D720AE"/>
    <w:rsid w:val="00D75E66"/>
    <w:rsid w:val="00D76623"/>
    <w:rsid w:val="00D80B72"/>
    <w:rsid w:val="00D816D6"/>
    <w:rsid w:val="00D90551"/>
    <w:rsid w:val="00D94FFF"/>
    <w:rsid w:val="00D96F3E"/>
    <w:rsid w:val="00DA09A3"/>
    <w:rsid w:val="00DB3304"/>
    <w:rsid w:val="00DB7343"/>
    <w:rsid w:val="00DC674F"/>
    <w:rsid w:val="00DD532A"/>
    <w:rsid w:val="00DD6F60"/>
    <w:rsid w:val="00DE511D"/>
    <w:rsid w:val="00DE6049"/>
    <w:rsid w:val="00DE71FE"/>
    <w:rsid w:val="00DF2A5A"/>
    <w:rsid w:val="00DF36F6"/>
    <w:rsid w:val="00E0176E"/>
    <w:rsid w:val="00E06CDC"/>
    <w:rsid w:val="00E06DEF"/>
    <w:rsid w:val="00E24777"/>
    <w:rsid w:val="00E27173"/>
    <w:rsid w:val="00E273AD"/>
    <w:rsid w:val="00E32F74"/>
    <w:rsid w:val="00E330CA"/>
    <w:rsid w:val="00E35B0A"/>
    <w:rsid w:val="00E36803"/>
    <w:rsid w:val="00E43E69"/>
    <w:rsid w:val="00E44BA8"/>
    <w:rsid w:val="00E47E3D"/>
    <w:rsid w:val="00E559DF"/>
    <w:rsid w:val="00E5782D"/>
    <w:rsid w:val="00E709B2"/>
    <w:rsid w:val="00E7111B"/>
    <w:rsid w:val="00E727D2"/>
    <w:rsid w:val="00E72EFE"/>
    <w:rsid w:val="00E75CA3"/>
    <w:rsid w:val="00E80167"/>
    <w:rsid w:val="00E848A3"/>
    <w:rsid w:val="00E9259E"/>
    <w:rsid w:val="00E925BB"/>
    <w:rsid w:val="00E9542A"/>
    <w:rsid w:val="00E979CE"/>
    <w:rsid w:val="00EA1085"/>
    <w:rsid w:val="00EA781F"/>
    <w:rsid w:val="00EB15F8"/>
    <w:rsid w:val="00EB1BF1"/>
    <w:rsid w:val="00EB65FD"/>
    <w:rsid w:val="00EC5918"/>
    <w:rsid w:val="00EC59DF"/>
    <w:rsid w:val="00ED2467"/>
    <w:rsid w:val="00EE044F"/>
    <w:rsid w:val="00EE1D5F"/>
    <w:rsid w:val="00EE22AB"/>
    <w:rsid w:val="00EE3CB3"/>
    <w:rsid w:val="00EF0652"/>
    <w:rsid w:val="00EF1A7C"/>
    <w:rsid w:val="00EF41F0"/>
    <w:rsid w:val="00F02395"/>
    <w:rsid w:val="00F0516E"/>
    <w:rsid w:val="00F060BB"/>
    <w:rsid w:val="00F1620F"/>
    <w:rsid w:val="00F1645F"/>
    <w:rsid w:val="00F172BA"/>
    <w:rsid w:val="00F22221"/>
    <w:rsid w:val="00F24A9C"/>
    <w:rsid w:val="00F30747"/>
    <w:rsid w:val="00F361BF"/>
    <w:rsid w:val="00F41489"/>
    <w:rsid w:val="00F46982"/>
    <w:rsid w:val="00F55936"/>
    <w:rsid w:val="00F606CA"/>
    <w:rsid w:val="00F62AC9"/>
    <w:rsid w:val="00F64634"/>
    <w:rsid w:val="00F652EF"/>
    <w:rsid w:val="00F722D5"/>
    <w:rsid w:val="00F72F31"/>
    <w:rsid w:val="00F735AE"/>
    <w:rsid w:val="00F73858"/>
    <w:rsid w:val="00F7799A"/>
    <w:rsid w:val="00F83F92"/>
    <w:rsid w:val="00FA5D45"/>
    <w:rsid w:val="00FB18FF"/>
    <w:rsid w:val="00FB4DE2"/>
    <w:rsid w:val="00FB5926"/>
    <w:rsid w:val="00FB5D6B"/>
    <w:rsid w:val="00FB6337"/>
    <w:rsid w:val="00FC1C1A"/>
    <w:rsid w:val="00FE0F96"/>
    <w:rsid w:val="00FE1CEC"/>
    <w:rsid w:val="00FE4237"/>
    <w:rsid w:val="00FE6AC6"/>
    <w:rsid w:val="00FF595D"/>
    <w:rsid w:val="00FF6EB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tLeast"/>
        <w:ind w:firstLineChars="200" w:firstLine="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044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26036"/>
    <w:rPr>
      <w:strike w:val="0"/>
      <w:dstrike w:val="0"/>
      <w:color w:val="0000FF"/>
      <w:u w:val="none"/>
      <w:effect w:val="none"/>
    </w:rPr>
  </w:style>
  <w:style w:type="paragraph" w:styleId="a4">
    <w:name w:val="Normal (Web)"/>
    <w:basedOn w:val="a"/>
    <w:uiPriority w:val="99"/>
    <w:semiHidden/>
    <w:unhideWhenUsed/>
    <w:rsid w:val="00726036"/>
    <w:pPr>
      <w:widowControl/>
      <w:spacing w:before="100" w:beforeAutospacing="1" w:after="100" w:afterAutospacing="1" w:line="240" w:lineRule="auto"/>
      <w:ind w:firstLineChars="0" w:firstLine="0"/>
      <w:jc w:val="left"/>
    </w:pPr>
    <w:rPr>
      <w:rFonts w:ascii="宋体" w:eastAsia="宋体" w:hAnsi="宋体" w:cs="宋体"/>
      <w:kern w:val="0"/>
      <w:sz w:val="24"/>
      <w:szCs w:val="24"/>
    </w:rPr>
  </w:style>
  <w:style w:type="character" w:styleId="a5">
    <w:name w:val="Strong"/>
    <w:basedOn w:val="a0"/>
    <w:uiPriority w:val="22"/>
    <w:qFormat/>
    <w:rsid w:val="00726036"/>
    <w:rPr>
      <w:b/>
      <w:bCs/>
    </w:rPr>
  </w:style>
  <w:style w:type="paragraph" w:styleId="a6">
    <w:name w:val="Balloon Text"/>
    <w:basedOn w:val="a"/>
    <w:link w:val="Char"/>
    <w:uiPriority w:val="99"/>
    <w:semiHidden/>
    <w:unhideWhenUsed/>
    <w:rsid w:val="00726036"/>
    <w:pPr>
      <w:spacing w:line="240" w:lineRule="auto"/>
    </w:pPr>
    <w:rPr>
      <w:sz w:val="18"/>
      <w:szCs w:val="18"/>
    </w:rPr>
  </w:style>
  <w:style w:type="character" w:customStyle="1" w:styleId="Char">
    <w:name w:val="批注框文本 Char"/>
    <w:basedOn w:val="a0"/>
    <w:link w:val="a6"/>
    <w:uiPriority w:val="99"/>
    <w:semiHidden/>
    <w:rsid w:val="00726036"/>
    <w:rPr>
      <w:sz w:val="18"/>
      <w:szCs w:val="18"/>
    </w:rPr>
  </w:style>
</w:styles>
</file>

<file path=word/webSettings.xml><?xml version="1.0" encoding="utf-8"?>
<w:webSettings xmlns:r="http://schemas.openxmlformats.org/officeDocument/2006/relationships" xmlns:w="http://schemas.openxmlformats.org/wordprocessingml/2006/main">
  <w:divs>
    <w:div w:id="1114137521">
      <w:bodyDiv w:val="1"/>
      <w:marLeft w:val="0"/>
      <w:marRight w:val="0"/>
      <w:marTop w:val="0"/>
      <w:marBottom w:val="0"/>
      <w:divBdr>
        <w:top w:val="none" w:sz="0" w:space="0" w:color="auto"/>
        <w:left w:val="none" w:sz="0" w:space="0" w:color="auto"/>
        <w:bottom w:val="none" w:sz="0" w:space="0" w:color="auto"/>
        <w:right w:val="none" w:sz="0" w:space="0" w:color="auto"/>
      </w:divBdr>
      <w:divsChild>
        <w:div w:id="130680390">
          <w:marLeft w:val="0"/>
          <w:marRight w:val="0"/>
          <w:marTop w:val="488"/>
          <w:marBottom w:val="488"/>
          <w:divBdr>
            <w:top w:val="none" w:sz="0" w:space="0" w:color="auto"/>
            <w:left w:val="none" w:sz="0" w:space="0" w:color="auto"/>
            <w:bottom w:val="none" w:sz="0" w:space="0" w:color="auto"/>
            <w:right w:val="none" w:sz="0" w:space="0" w:color="auto"/>
          </w:divBdr>
          <w:divsChild>
            <w:div w:id="594093783">
              <w:marLeft w:val="354"/>
              <w:marRight w:val="0"/>
              <w:marTop w:val="0"/>
              <w:marBottom w:val="0"/>
              <w:divBdr>
                <w:top w:val="single" w:sz="4" w:space="0" w:color="CCCCCC"/>
                <w:left w:val="single" w:sz="4" w:space="0" w:color="CCCCCC"/>
                <w:bottom w:val="single" w:sz="4" w:space="24" w:color="CCCCCC"/>
                <w:right w:val="single" w:sz="4" w:space="0" w:color="CCCCCC"/>
              </w:divBdr>
              <w:divsChild>
                <w:div w:id="760107131">
                  <w:marLeft w:val="0"/>
                  <w:marRight w:val="0"/>
                  <w:marTop w:val="100"/>
                  <w:marBottom w:val="100"/>
                  <w:divBdr>
                    <w:top w:val="none" w:sz="0" w:space="0" w:color="auto"/>
                    <w:left w:val="none" w:sz="0" w:space="0" w:color="auto"/>
                    <w:bottom w:val="none" w:sz="0" w:space="0" w:color="auto"/>
                    <w:right w:val="none" w:sz="0" w:space="0" w:color="auto"/>
                  </w:divBdr>
                  <w:divsChild>
                    <w:div w:id="1679387698">
                      <w:marLeft w:val="0"/>
                      <w:marRight w:val="0"/>
                      <w:marTop w:val="0"/>
                      <w:marBottom w:val="244"/>
                      <w:divBdr>
                        <w:top w:val="none" w:sz="0" w:space="0" w:color="auto"/>
                        <w:left w:val="none" w:sz="0" w:space="0" w:color="auto"/>
                        <w:bottom w:val="single" w:sz="4" w:space="0" w:color="CCCCCC"/>
                        <w:right w:val="none" w:sz="0" w:space="0" w:color="auto"/>
                      </w:divBdr>
                      <w:divsChild>
                        <w:div w:id="1461151363">
                          <w:marLeft w:val="0"/>
                          <w:marRight w:val="0"/>
                          <w:marTop w:val="183"/>
                          <w:marBottom w:val="244"/>
                          <w:divBdr>
                            <w:top w:val="none" w:sz="0" w:space="0" w:color="auto"/>
                            <w:left w:val="none" w:sz="0" w:space="0" w:color="auto"/>
                            <w:bottom w:val="none" w:sz="0" w:space="0" w:color="auto"/>
                            <w:right w:val="none" w:sz="0" w:space="0" w:color="auto"/>
                          </w:divBdr>
                        </w:div>
                      </w:divsChild>
                    </w:div>
                    <w:div w:id="1042555093">
                      <w:marLeft w:val="0"/>
                      <w:marRight w:val="0"/>
                      <w:marTop w:val="366"/>
                      <w:marBottom w:val="366"/>
                      <w:divBdr>
                        <w:top w:val="single" w:sz="4" w:space="9" w:color="E2E2E2"/>
                        <w:left w:val="single" w:sz="4" w:space="15" w:color="E2E2E2"/>
                        <w:bottom w:val="single" w:sz="4" w:space="9" w:color="E2E2E2"/>
                        <w:right w:val="single" w:sz="4" w:space="15" w:color="E2E2E2"/>
                      </w:divBdr>
                      <w:divsChild>
                        <w:div w:id="135510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0253367">
      <w:bodyDiv w:val="1"/>
      <w:marLeft w:val="0"/>
      <w:marRight w:val="0"/>
      <w:marTop w:val="0"/>
      <w:marBottom w:val="0"/>
      <w:divBdr>
        <w:top w:val="none" w:sz="0" w:space="0" w:color="auto"/>
        <w:left w:val="none" w:sz="0" w:space="0" w:color="auto"/>
        <w:bottom w:val="none" w:sz="0" w:space="0" w:color="auto"/>
        <w:right w:val="none" w:sz="0" w:space="0" w:color="auto"/>
      </w:divBdr>
      <w:divsChild>
        <w:div w:id="1022127962">
          <w:marLeft w:val="0"/>
          <w:marRight w:val="0"/>
          <w:marTop w:val="488"/>
          <w:marBottom w:val="488"/>
          <w:divBdr>
            <w:top w:val="none" w:sz="0" w:space="0" w:color="auto"/>
            <w:left w:val="none" w:sz="0" w:space="0" w:color="auto"/>
            <w:bottom w:val="none" w:sz="0" w:space="0" w:color="auto"/>
            <w:right w:val="none" w:sz="0" w:space="0" w:color="auto"/>
          </w:divBdr>
          <w:divsChild>
            <w:div w:id="924190685">
              <w:marLeft w:val="354"/>
              <w:marRight w:val="0"/>
              <w:marTop w:val="0"/>
              <w:marBottom w:val="0"/>
              <w:divBdr>
                <w:top w:val="single" w:sz="4" w:space="0" w:color="CCCCCC"/>
                <w:left w:val="single" w:sz="4" w:space="0" w:color="CCCCCC"/>
                <w:bottom w:val="single" w:sz="4" w:space="24" w:color="CCCCCC"/>
                <w:right w:val="single" w:sz="4" w:space="0" w:color="CCCCCC"/>
              </w:divBdr>
              <w:divsChild>
                <w:div w:id="1019939472">
                  <w:marLeft w:val="0"/>
                  <w:marRight w:val="0"/>
                  <w:marTop w:val="100"/>
                  <w:marBottom w:val="100"/>
                  <w:divBdr>
                    <w:top w:val="none" w:sz="0" w:space="0" w:color="auto"/>
                    <w:left w:val="none" w:sz="0" w:space="0" w:color="auto"/>
                    <w:bottom w:val="none" w:sz="0" w:space="0" w:color="auto"/>
                    <w:right w:val="none" w:sz="0" w:space="0" w:color="auto"/>
                  </w:divBdr>
                  <w:divsChild>
                    <w:div w:id="1241020461">
                      <w:marLeft w:val="0"/>
                      <w:marRight w:val="0"/>
                      <w:marTop w:val="0"/>
                      <w:marBottom w:val="244"/>
                      <w:divBdr>
                        <w:top w:val="none" w:sz="0" w:space="0" w:color="auto"/>
                        <w:left w:val="none" w:sz="0" w:space="0" w:color="auto"/>
                        <w:bottom w:val="single" w:sz="4" w:space="0" w:color="CCCCCC"/>
                        <w:right w:val="none" w:sz="0" w:space="0" w:color="auto"/>
                      </w:divBdr>
                      <w:divsChild>
                        <w:div w:id="485436151">
                          <w:marLeft w:val="0"/>
                          <w:marRight w:val="0"/>
                          <w:marTop w:val="183"/>
                          <w:marBottom w:val="244"/>
                          <w:divBdr>
                            <w:top w:val="none" w:sz="0" w:space="0" w:color="auto"/>
                            <w:left w:val="none" w:sz="0" w:space="0" w:color="auto"/>
                            <w:bottom w:val="none" w:sz="0" w:space="0" w:color="auto"/>
                            <w:right w:val="none" w:sz="0" w:space="0" w:color="auto"/>
                          </w:divBdr>
                        </w:div>
                      </w:divsChild>
                    </w:div>
                    <w:div w:id="574752380">
                      <w:marLeft w:val="0"/>
                      <w:marRight w:val="0"/>
                      <w:marTop w:val="366"/>
                      <w:marBottom w:val="366"/>
                      <w:divBdr>
                        <w:top w:val="single" w:sz="4" w:space="9" w:color="E2E2E2"/>
                        <w:left w:val="single" w:sz="4" w:space="15" w:color="E2E2E2"/>
                        <w:bottom w:val="single" w:sz="4" w:space="9" w:color="E2E2E2"/>
                        <w:right w:val="single" w:sz="4" w:space="15" w:color="E2E2E2"/>
                      </w:divBdr>
                      <w:divsChild>
                        <w:div w:id="6357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hst.gov.cn/ewebeditor/uploadfile/&#24212;&#29992;&#22522;&#30784;&#30740;&#31350;&#35745;&#21010;&#39033;&#30446;&#30003;&#25253;&#20070;.doc" TargetMode="External"/><Relationship Id="rId13" Type="http://schemas.openxmlformats.org/officeDocument/2006/relationships/hyperlink" Target="http://www.whst.gov.cn/ewebeditor/uploadfile/4&#65294;2017&#24180;&#24230;&#27494;&#27721;&#22478;&#24066;&#22280;&#31185;&#25216;&#21512;&#20316;&#35745;&#21010;&#39033;&#30446;&#30003;&#25253;&#25351;&#21335;.docx" TargetMode="External"/><Relationship Id="rId3" Type="http://schemas.openxmlformats.org/officeDocument/2006/relationships/webSettings" Target="webSettings.xml"/><Relationship Id="rId7" Type="http://schemas.openxmlformats.org/officeDocument/2006/relationships/hyperlink" Target="http://www.whst.gov.cn/ewebeditor/uploadfile/1&#65294;2017&#24180;&#24230;&#24212;&#29992;&#22522;&#30784;&#30740;&#31350;&#35745;&#21010;&#39033;&#30446;&#30003;&#25253;&#25351;&#21335;.doc" TargetMode="External"/><Relationship Id="rId12" Type="http://schemas.openxmlformats.org/officeDocument/2006/relationships/hyperlink" Target="http://www.whst.gov.cn/ewebeditor/uploadfile/&#36719;&#31185;&#23398;&#30740;&#31350;&#35745;&#21010;&#39033;&#30446;&#30003;&#25253;&#20070;.doc"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hyperlink" Target="http://www.whst.gov.cn/ewebeditor/uploadfile/3&#65294;2017&#24180;&#24230;&#36719;&#31185;&#23398;&#30740;&#31350;&#35745;&#21010;&#39033;&#30446;&#30003;&#25253;&#25351;&#21335;.docx" TargetMode="External"/><Relationship Id="rId5" Type="http://schemas.openxmlformats.org/officeDocument/2006/relationships/hyperlink" Target="http://61.183.175.36" TargetMode="External"/><Relationship Id="rId15" Type="http://schemas.openxmlformats.org/officeDocument/2006/relationships/fontTable" Target="fontTable.xml"/><Relationship Id="rId10" Type="http://schemas.openxmlformats.org/officeDocument/2006/relationships/hyperlink" Target="http://www.whst.gov.cn/ewebeditor/uploadfile/&#27494;&#27721;&#24066;&#38738;&#24180;&#31185;&#25216;&#26216;&#20809;&#35745;&#21010;&#39033;&#30446;&#30003;&#25253;&#20070;.doc" TargetMode="External"/><Relationship Id="rId4" Type="http://schemas.openxmlformats.org/officeDocument/2006/relationships/hyperlink" Target="http://www.whst.gov.cn&#65289;" TargetMode="External"/><Relationship Id="rId9" Type="http://schemas.openxmlformats.org/officeDocument/2006/relationships/hyperlink" Target="http://www.whst.gov.cn/ewebeditor/uploadfile/2&#65294;2017&#24180;&#24230;&#38738;&#24180;&#31185;&#25216;&#26216;&#20809;&#35745;&#21010;&#39033;&#30446;&#30003;&#25253;&#25351;&#21335;.docx" TargetMode="External"/><Relationship Id="rId14" Type="http://schemas.openxmlformats.org/officeDocument/2006/relationships/hyperlink" Target="http://www.whst.gov.cn/ewebeditor/uploadfile/&#27494;&#27721;&#22478;&#24066;&#22280;&#31185;&#25216;&#21512;&#20316;&#35745;&#21010;&#39033;&#30446;&#30003;&#25253;&#2007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381</Words>
  <Characters>2176</Characters>
  <Application>Microsoft Office Word</Application>
  <DocSecurity>0</DocSecurity>
  <Lines>18</Lines>
  <Paragraphs>5</Paragraphs>
  <ScaleCrop>false</ScaleCrop>
  <Company>LENOVO</Company>
  <LinksUpToDate>false</LinksUpToDate>
  <CharactersWithSpaces>2552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Lenovo User</cp:lastModifiedBy>
  <cp:revision>1</cp:revision>
  <dcterms:created xsi:type="dcterms:W3CDTF">2017-01-17T02:45:00Z</dcterms:created>
  <dcterms:modified xsi:type="dcterms:W3CDTF">2017-01-17T02:46:00Z</dcterms:modified>
</cp:coreProperties>
</file>